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CB" w:rsidRDefault="008C25CB" w:rsidP="008C25CB">
      <w:pPr>
        <w:jc w:val="center"/>
        <w:rPr>
          <w:rFonts w:ascii="Arial" w:hAnsi="Arial"/>
          <w:b/>
          <w:sz w:val="28"/>
        </w:rPr>
      </w:pPr>
      <w:r w:rsidRPr="008C25CB">
        <w:rPr>
          <w:rFonts w:ascii="Arial" w:hAnsi="Arial"/>
          <w:b/>
          <w:sz w:val="28"/>
        </w:rPr>
        <w:t xml:space="preserve">PHÂN BAN </w:t>
      </w:r>
      <w:r w:rsidR="00647AA7">
        <w:rPr>
          <w:rFonts w:ascii="Arial" w:hAnsi="Arial"/>
          <w:b/>
          <w:sz w:val="28"/>
        </w:rPr>
        <w:t>TOÁN ỨNG DỤNG VÀ TIN HỌC</w:t>
      </w:r>
    </w:p>
    <w:p w:rsidR="00560908" w:rsidRPr="008C25CB" w:rsidRDefault="00560908" w:rsidP="008C25CB">
      <w:pPr>
        <w:jc w:val="center"/>
        <w:rPr>
          <w:rFonts w:ascii="Verdana" w:hAnsi="Verdana"/>
          <w:b/>
          <w:bCs w:val="0"/>
        </w:rPr>
      </w:pPr>
    </w:p>
    <w:p w:rsidR="008C25CB" w:rsidRPr="008C25CB" w:rsidRDefault="008C25CB" w:rsidP="008C25CB">
      <w:pPr>
        <w:keepNext/>
        <w:numPr>
          <w:ilvl w:val="0"/>
          <w:numId w:val="24"/>
        </w:numPr>
        <w:outlineLvl w:val="2"/>
        <w:rPr>
          <w:b/>
          <w:bCs w:val="0"/>
          <w:iCs/>
          <w:lang w:val="sv-SE"/>
        </w:rPr>
      </w:pPr>
      <w:r w:rsidRPr="008C25CB">
        <w:rPr>
          <w:b/>
          <w:bCs w:val="0"/>
          <w:iCs/>
          <w:lang w:val="sv-SE"/>
        </w:rPr>
        <w:t>DANH SÁCH HỘI ĐỒNG KHOA HỌC</w:t>
      </w:r>
      <w:r w:rsidR="00B0166E">
        <w:rPr>
          <w:b/>
          <w:bCs w:val="0"/>
          <w:iCs/>
          <w:lang w:val="sv-SE"/>
        </w:rPr>
        <w:t xml:space="preserve"> </w:t>
      </w:r>
    </w:p>
    <w:p w:rsidR="008C25CB" w:rsidRPr="008C25CB" w:rsidRDefault="008C25CB" w:rsidP="008C25CB">
      <w:pPr>
        <w:jc w:val="center"/>
        <w:rPr>
          <w:b/>
          <w:bCs w:val="0"/>
          <w:sz w:val="22"/>
          <w:szCs w:val="22"/>
        </w:rPr>
      </w:pPr>
    </w:p>
    <w:tbl>
      <w:tblPr>
        <w:tblW w:w="0" w:type="auto"/>
        <w:tblInd w:w="1008" w:type="dxa"/>
        <w:tblLayout w:type="fixed"/>
        <w:tblLook w:val="0000"/>
      </w:tblPr>
      <w:tblGrid>
        <w:gridCol w:w="540"/>
        <w:gridCol w:w="3960"/>
        <w:gridCol w:w="2520"/>
      </w:tblGrid>
      <w:tr w:rsidR="008C25CB" w:rsidRPr="008C25CB">
        <w:tblPrEx>
          <w:tblCellMar>
            <w:top w:w="0" w:type="dxa"/>
            <w:bottom w:w="0" w:type="dxa"/>
          </w:tblCellMar>
        </w:tblPrEx>
        <w:tc>
          <w:tcPr>
            <w:tcW w:w="540" w:type="dxa"/>
          </w:tcPr>
          <w:p w:rsidR="008C25CB" w:rsidRPr="008C25CB" w:rsidRDefault="008C25CB" w:rsidP="008C25CB">
            <w:pPr>
              <w:numPr>
                <w:ilvl w:val="0"/>
                <w:numId w:val="28"/>
              </w:numPr>
              <w:tabs>
                <w:tab w:val="left" w:pos="567"/>
              </w:tabs>
              <w:spacing w:before="60" w:after="60"/>
              <w:rPr>
                <w:b/>
                <w:bCs w:val="0"/>
                <w:sz w:val="22"/>
                <w:szCs w:val="22"/>
              </w:rPr>
            </w:pPr>
          </w:p>
        </w:tc>
        <w:tc>
          <w:tcPr>
            <w:tcW w:w="3960" w:type="dxa"/>
          </w:tcPr>
          <w:p w:rsidR="008C25CB" w:rsidRPr="008C25CB" w:rsidRDefault="008C25CB" w:rsidP="008C25CB">
            <w:pPr>
              <w:tabs>
                <w:tab w:val="left" w:pos="567"/>
              </w:tabs>
              <w:spacing w:before="60" w:after="60"/>
              <w:rPr>
                <w:b/>
                <w:bCs w:val="0"/>
                <w:sz w:val="22"/>
                <w:szCs w:val="22"/>
              </w:rPr>
            </w:pPr>
            <w:r w:rsidRPr="008C25CB">
              <w:rPr>
                <w:b/>
                <w:bCs w:val="0"/>
                <w:sz w:val="22"/>
                <w:szCs w:val="22"/>
              </w:rPr>
              <w:t xml:space="preserve">TS. </w:t>
            </w:r>
            <w:r w:rsidR="005A1EDA">
              <w:rPr>
                <w:b/>
                <w:bCs w:val="0"/>
                <w:sz w:val="22"/>
                <w:szCs w:val="22"/>
              </w:rPr>
              <w:t>Lê</w:t>
            </w:r>
            <w:r w:rsidR="00882348">
              <w:rPr>
                <w:b/>
                <w:bCs w:val="0"/>
                <w:sz w:val="22"/>
                <w:szCs w:val="22"/>
              </w:rPr>
              <w:t xml:space="preserve"> </w:t>
            </w:r>
            <w:r w:rsidR="00647AA7">
              <w:rPr>
                <w:b/>
                <w:bCs w:val="0"/>
                <w:sz w:val="22"/>
                <w:szCs w:val="22"/>
              </w:rPr>
              <w:t>Quang Thủy</w:t>
            </w:r>
          </w:p>
        </w:tc>
        <w:tc>
          <w:tcPr>
            <w:tcW w:w="2520" w:type="dxa"/>
          </w:tcPr>
          <w:p w:rsidR="008C25CB" w:rsidRPr="008C25CB" w:rsidRDefault="008C25CB" w:rsidP="008C25CB">
            <w:pPr>
              <w:tabs>
                <w:tab w:val="left" w:pos="567"/>
              </w:tabs>
              <w:spacing w:before="60" w:after="60"/>
              <w:jc w:val="center"/>
              <w:rPr>
                <w:b/>
                <w:bCs w:val="0"/>
                <w:i/>
                <w:sz w:val="22"/>
                <w:szCs w:val="22"/>
              </w:rPr>
            </w:pPr>
            <w:r w:rsidRPr="008C25CB">
              <w:rPr>
                <w:b/>
                <w:bCs w:val="0"/>
                <w:i/>
                <w:sz w:val="22"/>
                <w:szCs w:val="22"/>
              </w:rPr>
              <w:t>Chủ tịch Hội đồng</w:t>
            </w:r>
          </w:p>
        </w:tc>
      </w:tr>
      <w:tr w:rsidR="008C25CB" w:rsidRPr="008C25CB">
        <w:tblPrEx>
          <w:tblCellMar>
            <w:top w:w="0" w:type="dxa"/>
            <w:bottom w:w="0" w:type="dxa"/>
          </w:tblCellMar>
        </w:tblPrEx>
        <w:tc>
          <w:tcPr>
            <w:tcW w:w="540" w:type="dxa"/>
          </w:tcPr>
          <w:p w:rsidR="008C25CB" w:rsidRPr="008C25CB" w:rsidRDefault="008C25CB" w:rsidP="008C25CB">
            <w:pPr>
              <w:numPr>
                <w:ilvl w:val="0"/>
                <w:numId w:val="28"/>
              </w:numPr>
              <w:tabs>
                <w:tab w:val="left" w:pos="567"/>
              </w:tabs>
              <w:spacing w:before="60" w:after="60"/>
              <w:rPr>
                <w:b/>
                <w:bCs w:val="0"/>
                <w:sz w:val="22"/>
                <w:szCs w:val="22"/>
              </w:rPr>
            </w:pPr>
          </w:p>
        </w:tc>
        <w:tc>
          <w:tcPr>
            <w:tcW w:w="3960" w:type="dxa"/>
          </w:tcPr>
          <w:p w:rsidR="008C25CB" w:rsidRPr="008C25CB" w:rsidRDefault="00647AA7" w:rsidP="00BF32A5">
            <w:pPr>
              <w:tabs>
                <w:tab w:val="left" w:pos="567"/>
              </w:tabs>
              <w:spacing w:before="60" w:after="60"/>
              <w:rPr>
                <w:b/>
                <w:bCs w:val="0"/>
                <w:sz w:val="22"/>
                <w:szCs w:val="22"/>
              </w:rPr>
            </w:pPr>
            <w:r>
              <w:rPr>
                <w:b/>
                <w:bCs w:val="0"/>
                <w:sz w:val="22"/>
                <w:szCs w:val="22"/>
              </w:rPr>
              <w:t xml:space="preserve">TS. </w:t>
            </w:r>
            <w:r w:rsidR="00BF32A5">
              <w:rPr>
                <w:b/>
                <w:bCs w:val="0"/>
                <w:sz w:val="22"/>
                <w:szCs w:val="22"/>
              </w:rPr>
              <w:t>Phan Xuân Thành</w:t>
            </w:r>
          </w:p>
        </w:tc>
        <w:tc>
          <w:tcPr>
            <w:tcW w:w="2520" w:type="dxa"/>
          </w:tcPr>
          <w:p w:rsidR="008C25CB" w:rsidRPr="008C25CB" w:rsidRDefault="008C25CB" w:rsidP="008C25CB">
            <w:pPr>
              <w:tabs>
                <w:tab w:val="left" w:pos="567"/>
              </w:tabs>
              <w:spacing w:before="60" w:after="60"/>
              <w:jc w:val="center"/>
              <w:rPr>
                <w:b/>
                <w:bCs w:val="0"/>
                <w:i/>
                <w:sz w:val="22"/>
                <w:szCs w:val="22"/>
              </w:rPr>
            </w:pPr>
            <w:r w:rsidRPr="008C25CB">
              <w:rPr>
                <w:b/>
                <w:bCs w:val="0"/>
                <w:i/>
                <w:sz w:val="22"/>
                <w:szCs w:val="22"/>
              </w:rPr>
              <w:t>Thư ký Hội đồng</w:t>
            </w:r>
          </w:p>
        </w:tc>
      </w:tr>
      <w:tr w:rsidR="008C25CB" w:rsidRPr="008C25CB">
        <w:tblPrEx>
          <w:tblCellMar>
            <w:top w:w="0" w:type="dxa"/>
            <w:bottom w:w="0" w:type="dxa"/>
          </w:tblCellMar>
        </w:tblPrEx>
        <w:tc>
          <w:tcPr>
            <w:tcW w:w="540" w:type="dxa"/>
          </w:tcPr>
          <w:p w:rsidR="008C25CB" w:rsidRPr="008C25CB" w:rsidRDefault="008C25CB" w:rsidP="008C25CB">
            <w:pPr>
              <w:numPr>
                <w:ilvl w:val="0"/>
                <w:numId w:val="28"/>
              </w:numPr>
              <w:tabs>
                <w:tab w:val="left" w:pos="567"/>
              </w:tabs>
              <w:spacing w:before="60" w:after="60"/>
              <w:rPr>
                <w:b/>
                <w:bCs w:val="0"/>
                <w:sz w:val="22"/>
                <w:szCs w:val="22"/>
              </w:rPr>
            </w:pPr>
          </w:p>
        </w:tc>
        <w:tc>
          <w:tcPr>
            <w:tcW w:w="3960" w:type="dxa"/>
          </w:tcPr>
          <w:p w:rsidR="008C25CB" w:rsidRPr="008C25CB" w:rsidRDefault="00647AA7" w:rsidP="00BF32A5">
            <w:pPr>
              <w:tabs>
                <w:tab w:val="left" w:pos="567"/>
              </w:tabs>
              <w:spacing w:before="60" w:after="60"/>
              <w:rPr>
                <w:b/>
                <w:bCs w:val="0"/>
                <w:sz w:val="22"/>
                <w:szCs w:val="22"/>
                <w:lang w:val="sv-SE"/>
              </w:rPr>
            </w:pPr>
            <w:r>
              <w:rPr>
                <w:b/>
                <w:bCs w:val="0"/>
                <w:sz w:val="22"/>
                <w:szCs w:val="22"/>
                <w:lang w:val="sv-SE"/>
              </w:rPr>
              <w:t xml:space="preserve">TS. </w:t>
            </w:r>
            <w:r w:rsidR="00BF32A5">
              <w:rPr>
                <w:b/>
                <w:bCs w:val="0"/>
                <w:sz w:val="22"/>
                <w:szCs w:val="22"/>
                <w:lang w:val="sv-SE"/>
              </w:rPr>
              <w:t>Hà Bình Minh</w:t>
            </w:r>
          </w:p>
        </w:tc>
        <w:tc>
          <w:tcPr>
            <w:tcW w:w="2520" w:type="dxa"/>
          </w:tcPr>
          <w:p w:rsidR="008C25CB" w:rsidRPr="008C25CB" w:rsidRDefault="008C25CB" w:rsidP="008C25CB">
            <w:pPr>
              <w:tabs>
                <w:tab w:val="left" w:pos="567"/>
              </w:tabs>
              <w:spacing w:before="60" w:after="60"/>
              <w:jc w:val="center"/>
              <w:rPr>
                <w:b/>
                <w:bCs w:val="0"/>
                <w:i/>
                <w:sz w:val="22"/>
                <w:szCs w:val="22"/>
                <w:lang w:val="sv-SE"/>
              </w:rPr>
            </w:pPr>
            <w:r w:rsidRPr="008C25CB">
              <w:rPr>
                <w:b/>
                <w:bCs w:val="0"/>
                <w:i/>
                <w:sz w:val="22"/>
                <w:szCs w:val="22"/>
                <w:lang w:val="sv-SE"/>
              </w:rPr>
              <w:t>Uỷ viên Hội đồng</w:t>
            </w:r>
          </w:p>
        </w:tc>
      </w:tr>
      <w:tr w:rsidR="008C25CB" w:rsidRPr="008C25CB">
        <w:tblPrEx>
          <w:tblCellMar>
            <w:top w:w="0" w:type="dxa"/>
            <w:bottom w:w="0" w:type="dxa"/>
          </w:tblCellMar>
        </w:tblPrEx>
        <w:tc>
          <w:tcPr>
            <w:tcW w:w="540" w:type="dxa"/>
          </w:tcPr>
          <w:p w:rsidR="008C25CB" w:rsidRPr="008C25CB" w:rsidRDefault="008C25CB" w:rsidP="008C25CB">
            <w:pPr>
              <w:numPr>
                <w:ilvl w:val="0"/>
                <w:numId w:val="28"/>
              </w:numPr>
              <w:tabs>
                <w:tab w:val="left" w:pos="567"/>
              </w:tabs>
              <w:spacing w:before="60" w:after="60"/>
              <w:rPr>
                <w:b/>
                <w:bCs w:val="0"/>
                <w:sz w:val="22"/>
                <w:szCs w:val="22"/>
                <w:lang w:val="sv-SE"/>
              </w:rPr>
            </w:pPr>
          </w:p>
        </w:tc>
        <w:tc>
          <w:tcPr>
            <w:tcW w:w="3960" w:type="dxa"/>
          </w:tcPr>
          <w:p w:rsidR="008C25CB" w:rsidRPr="008C25CB" w:rsidRDefault="00647AA7" w:rsidP="008C25CB">
            <w:pPr>
              <w:tabs>
                <w:tab w:val="left" w:pos="567"/>
              </w:tabs>
              <w:spacing w:before="60" w:after="60"/>
              <w:rPr>
                <w:b/>
                <w:bCs w:val="0"/>
                <w:sz w:val="22"/>
                <w:szCs w:val="22"/>
                <w:lang w:val="sv-SE"/>
              </w:rPr>
            </w:pPr>
            <w:r>
              <w:rPr>
                <w:b/>
                <w:bCs w:val="0"/>
                <w:sz w:val="22"/>
                <w:szCs w:val="22"/>
                <w:lang w:val="sv-SE"/>
              </w:rPr>
              <w:t>TS. Thiều Quang Tùng</w:t>
            </w:r>
          </w:p>
        </w:tc>
        <w:tc>
          <w:tcPr>
            <w:tcW w:w="2520" w:type="dxa"/>
          </w:tcPr>
          <w:p w:rsidR="008C25CB" w:rsidRPr="008C25CB" w:rsidRDefault="008C25CB" w:rsidP="008C25CB">
            <w:pPr>
              <w:tabs>
                <w:tab w:val="left" w:pos="567"/>
              </w:tabs>
              <w:spacing w:before="60" w:after="60"/>
              <w:jc w:val="center"/>
              <w:rPr>
                <w:b/>
                <w:bCs w:val="0"/>
                <w:i/>
                <w:sz w:val="22"/>
                <w:szCs w:val="22"/>
                <w:lang w:val="sv-SE"/>
              </w:rPr>
            </w:pPr>
            <w:r w:rsidRPr="008C25CB">
              <w:rPr>
                <w:b/>
                <w:bCs w:val="0"/>
                <w:i/>
                <w:sz w:val="22"/>
                <w:szCs w:val="22"/>
                <w:lang w:val="sv-SE"/>
              </w:rPr>
              <w:t>Uỷ viên Hội đồng</w:t>
            </w:r>
          </w:p>
        </w:tc>
      </w:tr>
      <w:tr w:rsidR="008C25CB" w:rsidRPr="008C25CB">
        <w:tblPrEx>
          <w:tblCellMar>
            <w:top w:w="0" w:type="dxa"/>
            <w:bottom w:w="0" w:type="dxa"/>
          </w:tblCellMar>
        </w:tblPrEx>
        <w:tc>
          <w:tcPr>
            <w:tcW w:w="540" w:type="dxa"/>
          </w:tcPr>
          <w:p w:rsidR="008C25CB" w:rsidRPr="008C25CB" w:rsidRDefault="008C25CB" w:rsidP="008C25CB">
            <w:pPr>
              <w:numPr>
                <w:ilvl w:val="0"/>
                <w:numId w:val="28"/>
              </w:numPr>
              <w:tabs>
                <w:tab w:val="left" w:pos="567"/>
              </w:tabs>
              <w:spacing w:before="60" w:after="60"/>
              <w:rPr>
                <w:b/>
                <w:bCs w:val="0"/>
                <w:sz w:val="22"/>
                <w:szCs w:val="22"/>
                <w:lang w:val="sv-SE"/>
              </w:rPr>
            </w:pPr>
          </w:p>
        </w:tc>
        <w:tc>
          <w:tcPr>
            <w:tcW w:w="3960" w:type="dxa"/>
          </w:tcPr>
          <w:p w:rsidR="008C25CB" w:rsidRPr="00882348" w:rsidRDefault="00BF32A5" w:rsidP="00BF32A5">
            <w:pPr>
              <w:tabs>
                <w:tab w:val="left" w:pos="567"/>
              </w:tabs>
              <w:spacing w:before="60" w:after="60"/>
              <w:rPr>
                <w:b/>
                <w:bCs w:val="0"/>
                <w:sz w:val="22"/>
                <w:szCs w:val="22"/>
                <w:lang w:val="sv-SE"/>
              </w:rPr>
            </w:pPr>
            <w:r>
              <w:rPr>
                <w:b/>
                <w:bCs w:val="0"/>
                <w:sz w:val="22"/>
                <w:szCs w:val="22"/>
                <w:lang w:val="sv-SE"/>
              </w:rPr>
              <w:t>T</w:t>
            </w:r>
            <w:r w:rsidR="00647AA7">
              <w:rPr>
                <w:b/>
                <w:bCs w:val="0"/>
                <w:sz w:val="22"/>
                <w:szCs w:val="22"/>
                <w:lang w:val="sv-SE"/>
              </w:rPr>
              <w:t xml:space="preserve">S. </w:t>
            </w:r>
            <w:r>
              <w:rPr>
                <w:b/>
                <w:bCs w:val="0"/>
                <w:sz w:val="22"/>
                <w:szCs w:val="22"/>
                <w:lang w:val="sv-SE"/>
              </w:rPr>
              <w:t>Tạ Anh Sơn</w:t>
            </w:r>
            <w:r w:rsidR="008C25CB" w:rsidRPr="00882348">
              <w:rPr>
                <w:b/>
                <w:bCs w:val="0"/>
                <w:sz w:val="22"/>
                <w:szCs w:val="22"/>
                <w:lang w:val="sv-SE"/>
              </w:rPr>
              <w:t xml:space="preserve"> </w:t>
            </w:r>
          </w:p>
        </w:tc>
        <w:tc>
          <w:tcPr>
            <w:tcW w:w="2520" w:type="dxa"/>
          </w:tcPr>
          <w:p w:rsidR="008C25CB" w:rsidRPr="008C25CB" w:rsidRDefault="008C25CB" w:rsidP="008C25CB">
            <w:pPr>
              <w:tabs>
                <w:tab w:val="left" w:pos="567"/>
              </w:tabs>
              <w:spacing w:before="60" w:after="60"/>
              <w:jc w:val="center"/>
              <w:rPr>
                <w:b/>
                <w:bCs w:val="0"/>
                <w:i/>
                <w:sz w:val="22"/>
                <w:szCs w:val="22"/>
                <w:lang w:val="sv-SE"/>
              </w:rPr>
            </w:pPr>
            <w:r w:rsidRPr="008C25CB">
              <w:rPr>
                <w:b/>
                <w:bCs w:val="0"/>
                <w:i/>
                <w:sz w:val="22"/>
                <w:szCs w:val="22"/>
                <w:lang w:val="sv-SE"/>
              </w:rPr>
              <w:t>Uỷ viên Hội đồng</w:t>
            </w:r>
          </w:p>
        </w:tc>
      </w:tr>
    </w:tbl>
    <w:p w:rsidR="008C25CB" w:rsidRPr="008C25CB" w:rsidRDefault="008C25CB" w:rsidP="008C25CB">
      <w:pPr>
        <w:ind w:firstLine="720"/>
        <w:rPr>
          <w:rFonts w:ascii="Verdana" w:hAnsi="Verdana"/>
          <w:sz w:val="20"/>
          <w:lang w:val="sv-SE"/>
        </w:rPr>
      </w:pPr>
    </w:p>
    <w:p w:rsidR="008C25CB" w:rsidRPr="00882348" w:rsidRDefault="008C25CB" w:rsidP="008C25CB">
      <w:pPr>
        <w:keepNext/>
        <w:numPr>
          <w:ilvl w:val="0"/>
          <w:numId w:val="24"/>
        </w:numPr>
        <w:outlineLvl w:val="2"/>
        <w:rPr>
          <w:b/>
          <w:bCs w:val="0"/>
          <w:iCs/>
          <w:lang w:val="sv-SE"/>
        </w:rPr>
      </w:pPr>
      <w:r w:rsidRPr="00882348">
        <w:rPr>
          <w:b/>
          <w:bCs w:val="0"/>
          <w:iCs/>
          <w:lang w:val="sv-SE"/>
        </w:rPr>
        <w:t>DANH SÁCH SINH VIÊN THAM GIA NCKH</w:t>
      </w:r>
    </w:p>
    <w:p w:rsidR="00A60E04" w:rsidRPr="00882348" w:rsidRDefault="00A60E04">
      <w:pPr>
        <w:rPr>
          <w:lang w:val="sv-SE"/>
        </w:rPr>
      </w:pPr>
    </w:p>
    <w:tbl>
      <w:tblPr>
        <w:tblW w:w="9198" w:type="dxa"/>
        <w:jc w:val="center"/>
        <w:tblInd w:w="19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4" w:type="dxa"/>
          <w:right w:w="14" w:type="dxa"/>
        </w:tblCellMar>
        <w:tblLook w:val="0000"/>
      </w:tblPr>
      <w:tblGrid>
        <w:gridCol w:w="555"/>
        <w:gridCol w:w="2697"/>
        <w:gridCol w:w="2070"/>
        <w:gridCol w:w="2700"/>
        <w:gridCol w:w="1176"/>
      </w:tblGrid>
      <w:tr w:rsidR="006F3CB2" w:rsidRPr="00882348" w:rsidTr="00BF32A5">
        <w:tblPrEx>
          <w:tblCellMar>
            <w:top w:w="0" w:type="dxa"/>
            <w:bottom w:w="0" w:type="dxa"/>
          </w:tblCellMar>
        </w:tblPrEx>
        <w:trPr>
          <w:cantSplit/>
          <w:tblHeader/>
          <w:jc w:val="center"/>
        </w:trPr>
        <w:tc>
          <w:tcPr>
            <w:tcW w:w="555" w:type="dxa"/>
            <w:vAlign w:val="center"/>
          </w:tcPr>
          <w:p w:rsidR="006F3CB2" w:rsidRPr="00882348" w:rsidRDefault="006F3CB2" w:rsidP="002D1C4F">
            <w:pPr>
              <w:spacing w:before="60" w:after="60"/>
              <w:jc w:val="center"/>
              <w:rPr>
                <w:b/>
                <w:sz w:val="22"/>
                <w:szCs w:val="22"/>
                <w:lang w:val="sv-SE"/>
              </w:rPr>
            </w:pPr>
            <w:r w:rsidRPr="00882348">
              <w:rPr>
                <w:b/>
                <w:sz w:val="22"/>
                <w:szCs w:val="22"/>
                <w:lang w:val="sv-SE"/>
              </w:rPr>
              <w:t>STT</w:t>
            </w:r>
          </w:p>
        </w:tc>
        <w:tc>
          <w:tcPr>
            <w:tcW w:w="2697" w:type="dxa"/>
            <w:vAlign w:val="center"/>
          </w:tcPr>
          <w:p w:rsidR="006F3CB2" w:rsidRPr="00882348" w:rsidRDefault="006F3CB2" w:rsidP="002D1C4F">
            <w:pPr>
              <w:spacing w:before="60" w:after="60"/>
              <w:jc w:val="center"/>
              <w:rPr>
                <w:b/>
                <w:sz w:val="22"/>
                <w:szCs w:val="22"/>
                <w:lang w:val="sv-SE"/>
              </w:rPr>
            </w:pPr>
            <w:r w:rsidRPr="00882348">
              <w:rPr>
                <w:b/>
                <w:sz w:val="22"/>
                <w:szCs w:val="22"/>
                <w:lang w:val="sv-SE"/>
              </w:rPr>
              <w:t>Họ và Tên</w:t>
            </w:r>
          </w:p>
        </w:tc>
        <w:tc>
          <w:tcPr>
            <w:tcW w:w="2070" w:type="dxa"/>
            <w:vAlign w:val="center"/>
          </w:tcPr>
          <w:p w:rsidR="006F3CB2" w:rsidRPr="00882348" w:rsidRDefault="006F3CB2" w:rsidP="002D1C4F">
            <w:pPr>
              <w:spacing w:before="60" w:after="60"/>
              <w:jc w:val="center"/>
              <w:rPr>
                <w:b/>
                <w:sz w:val="22"/>
                <w:szCs w:val="22"/>
                <w:lang w:val="sv-SE"/>
              </w:rPr>
            </w:pPr>
            <w:r w:rsidRPr="00882348">
              <w:rPr>
                <w:b/>
                <w:sz w:val="22"/>
                <w:szCs w:val="22"/>
                <w:lang w:val="sv-SE"/>
              </w:rPr>
              <w:t>Lớp</w:t>
            </w:r>
          </w:p>
        </w:tc>
        <w:tc>
          <w:tcPr>
            <w:tcW w:w="2700" w:type="dxa"/>
            <w:vAlign w:val="center"/>
          </w:tcPr>
          <w:p w:rsidR="006F3CB2" w:rsidRPr="00882348" w:rsidRDefault="006F3CB2" w:rsidP="002D1C4F">
            <w:pPr>
              <w:pStyle w:val="Heading1"/>
              <w:spacing w:before="60" w:after="60"/>
              <w:rPr>
                <w:rFonts w:ascii="Times New Roman" w:hAnsi="Times New Roman"/>
                <w:sz w:val="22"/>
                <w:szCs w:val="22"/>
                <w:lang w:val="sv-SE"/>
              </w:rPr>
            </w:pPr>
            <w:r w:rsidRPr="00882348">
              <w:rPr>
                <w:rFonts w:ascii="Times New Roman" w:hAnsi="Times New Roman"/>
                <w:sz w:val="22"/>
                <w:szCs w:val="22"/>
                <w:lang w:val="sv-SE"/>
              </w:rPr>
              <w:t>Giáo viên hướng dẫn</w:t>
            </w:r>
          </w:p>
        </w:tc>
        <w:tc>
          <w:tcPr>
            <w:tcW w:w="1176" w:type="dxa"/>
            <w:vAlign w:val="center"/>
          </w:tcPr>
          <w:p w:rsidR="006F3CB2" w:rsidRPr="00882348" w:rsidRDefault="006F3CB2" w:rsidP="002D1C4F">
            <w:pPr>
              <w:pStyle w:val="Heading1"/>
              <w:spacing w:before="60" w:after="60"/>
              <w:rPr>
                <w:rFonts w:ascii="Times New Roman" w:hAnsi="Times New Roman"/>
                <w:sz w:val="22"/>
                <w:szCs w:val="22"/>
                <w:lang w:val="sv-SE"/>
              </w:rPr>
            </w:pPr>
            <w:r w:rsidRPr="00882348">
              <w:rPr>
                <w:rFonts w:ascii="Times New Roman" w:hAnsi="Times New Roman"/>
                <w:sz w:val="22"/>
                <w:szCs w:val="22"/>
                <w:lang w:val="sv-SE"/>
              </w:rPr>
              <w:t>Mã đề tài</w:t>
            </w:r>
          </w:p>
        </w:tc>
      </w:tr>
      <w:tr w:rsidR="00022430" w:rsidRPr="004E65EE">
        <w:tblPrEx>
          <w:tblCellMar>
            <w:top w:w="0" w:type="dxa"/>
            <w:bottom w:w="0" w:type="dxa"/>
          </w:tblCellMar>
        </w:tblPrEx>
        <w:trPr>
          <w:cantSplit/>
          <w:jc w:val="center"/>
        </w:trPr>
        <w:tc>
          <w:tcPr>
            <w:tcW w:w="555" w:type="dxa"/>
            <w:vAlign w:val="center"/>
          </w:tcPr>
          <w:p w:rsidR="00022430" w:rsidRPr="00882348" w:rsidRDefault="00022430" w:rsidP="00022430">
            <w:pPr>
              <w:spacing w:before="60" w:after="60"/>
              <w:jc w:val="center"/>
              <w:rPr>
                <w:sz w:val="22"/>
                <w:szCs w:val="22"/>
                <w:lang w:val="sv-SE"/>
              </w:rPr>
            </w:pPr>
          </w:p>
        </w:tc>
        <w:tc>
          <w:tcPr>
            <w:tcW w:w="8643" w:type="dxa"/>
            <w:gridSpan w:val="4"/>
            <w:vAlign w:val="center"/>
          </w:tcPr>
          <w:p w:rsidR="00022430" w:rsidRPr="004E65EE" w:rsidRDefault="00022430" w:rsidP="00022430">
            <w:pPr>
              <w:pStyle w:val="Heading2"/>
              <w:spacing w:before="60" w:after="60" w:line="240" w:lineRule="auto"/>
              <w:ind w:firstLine="0"/>
              <w:rPr>
                <w:sz w:val="22"/>
                <w:szCs w:val="22"/>
                <w:lang w:val="sv-SE"/>
              </w:rPr>
            </w:pPr>
            <w:r w:rsidRPr="00022430">
              <w:rPr>
                <w:lang w:val="sv-SE"/>
              </w:rPr>
              <w:t>Trình bày báo cáo tại Hội đồng</w:t>
            </w:r>
          </w:p>
        </w:tc>
      </w:tr>
      <w:tr w:rsidR="005A1EDA" w:rsidRPr="0073425B" w:rsidTr="00BF32A5">
        <w:tblPrEx>
          <w:tblCellMar>
            <w:top w:w="0" w:type="dxa"/>
            <w:bottom w:w="0" w:type="dxa"/>
          </w:tblCellMar>
        </w:tblPrEx>
        <w:trPr>
          <w:cantSplit/>
          <w:jc w:val="center"/>
        </w:trPr>
        <w:tc>
          <w:tcPr>
            <w:tcW w:w="555" w:type="dxa"/>
            <w:vAlign w:val="center"/>
          </w:tcPr>
          <w:p w:rsidR="005A1EDA" w:rsidRPr="00882348" w:rsidRDefault="005A1EDA" w:rsidP="00647AA7">
            <w:pPr>
              <w:numPr>
                <w:ilvl w:val="0"/>
                <w:numId w:val="26"/>
              </w:numPr>
              <w:spacing w:before="60" w:after="60"/>
              <w:ind w:left="414" w:hanging="357"/>
              <w:jc w:val="center"/>
              <w:rPr>
                <w:sz w:val="22"/>
                <w:szCs w:val="22"/>
                <w:lang w:val="sv-SE"/>
              </w:rPr>
            </w:pPr>
          </w:p>
        </w:tc>
        <w:tc>
          <w:tcPr>
            <w:tcW w:w="2697" w:type="dxa"/>
          </w:tcPr>
          <w:p w:rsidR="005A1EDA" w:rsidRDefault="005A1EDA" w:rsidP="009D786B">
            <w:pPr>
              <w:spacing w:line="276" w:lineRule="auto"/>
            </w:pPr>
            <w:r>
              <w:t xml:space="preserve">  </w:t>
            </w:r>
            <w:r w:rsidR="00BF32A5">
              <w:t>Phan Nguyễn Bá Thắng</w:t>
            </w:r>
          </w:p>
          <w:p w:rsidR="00574836" w:rsidRPr="00574836" w:rsidRDefault="00BF32A5" w:rsidP="009D786B">
            <w:pPr>
              <w:spacing w:line="276" w:lineRule="auto"/>
              <w:rPr>
                <w:color w:val="FF0000"/>
              </w:rPr>
            </w:pPr>
            <w:r>
              <w:rPr>
                <w:color w:val="FF0000"/>
              </w:rPr>
              <w:t>(Giải nhất</w:t>
            </w:r>
            <w:r w:rsidR="00574836" w:rsidRPr="00574836">
              <w:rPr>
                <w:color w:val="FF0000"/>
              </w:rPr>
              <w:t>)</w:t>
            </w:r>
          </w:p>
        </w:tc>
        <w:tc>
          <w:tcPr>
            <w:tcW w:w="2070" w:type="dxa"/>
            <w:vAlign w:val="center"/>
          </w:tcPr>
          <w:p w:rsidR="005A1EDA" w:rsidRPr="00647AA7" w:rsidRDefault="00BF32A5" w:rsidP="009D786B">
            <w:r>
              <w:t>KSTN – K55</w:t>
            </w:r>
          </w:p>
        </w:tc>
        <w:tc>
          <w:tcPr>
            <w:tcW w:w="2700" w:type="dxa"/>
            <w:vAlign w:val="center"/>
          </w:tcPr>
          <w:p w:rsidR="005A1EDA" w:rsidRPr="00647AA7" w:rsidRDefault="00BF32A5" w:rsidP="009D786B">
            <w:pPr>
              <w:ind w:left="54"/>
            </w:pPr>
            <w:r>
              <w:t>TS. Nguyễn Quang Thuận</w:t>
            </w:r>
          </w:p>
        </w:tc>
        <w:tc>
          <w:tcPr>
            <w:tcW w:w="1176" w:type="dxa"/>
            <w:vAlign w:val="center"/>
          </w:tcPr>
          <w:p w:rsidR="005A1EDA" w:rsidRPr="00882348" w:rsidRDefault="005A1EDA" w:rsidP="005A1EDA">
            <w:pPr>
              <w:pStyle w:val="Heading2"/>
              <w:spacing w:before="60" w:after="60" w:line="240" w:lineRule="auto"/>
              <w:ind w:firstLine="0"/>
              <w:jc w:val="center"/>
              <w:rPr>
                <w:b w:val="0"/>
                <w:sz w:val="22"/>
                <w:szCs w:val="22"/>
                <w:lang w:val="en-US"/>
              </w:rPr>
            </w:pPr>
            <w:r>
              <w:rPr>
                <w:b w:val="0"/>
                <w:sz w:val="22"/>
                <w:szCs w:val="22"/>
                <w:lang w:val="en-US"/>
              </w:rPr>
              <w:t>TTƯD.0</w:t>
            </w:r>
            <w:r w:rsidR="00B16243">
              <w:rPr>
                <w:b w:val="0"/>
                <w:sz w:val="22"/>
                <w:szCs w:val="22"/>
                <w:lang w:val="en-US"/>
              </w:rPr>
              <w:t>4</w:t>
            </w:r>
          </w:p>
        </w:tc>
      </w:tr>
      <w:tr w:rsidR="005A1EDA" w:rsidRPr="0073425B" w:rsidTr="00BF32A5">
        <w:tblPrEx>
          <w:tblCellMar>
            <w:top w:w="0" w:type="dxa"/>
            <w:bottom w:w="0" w:type="dxa"/>
          </w:tblCellMar>
        </w:tblPrEx>
        <w:trPr>
          <w:cantSplit/>
          <w:jc w:val="center"/>
        </w:trPr>
        <w:tc>
          <w:tcPr>
            <w:tcW w:w="555" w:type="dxa"/>
            <w:vAlign w:val="center"/>
          </w:tcPr>
          <w:p w:rsidR="005A1EDA" w:rsidRPr="00882348" w:rsidRDefault="005A1EDA" w:rsidP="00647AA7">
            <w:pPr>
              <w:numPr>
                <w:ilvl w:val="0"/>
                <w:numId w:val="26"/>
              </w:numPr>
              <w:spacing w:before="60" w:after="60"/>
              <w:ind w:left="414" w:hanging="357"/>
              <w:jc w:val="center"/>
              <w:rPr>
                <w:sz w:val="22"/>
                <w:szCs w:val="22"/>
                <w:lang w:val="sv-SE"/>
              </w:rPr>
            </w:pPr>
          </w:p>
        </w:tc>
        <w:tc>
          <w:tcPr>
            <w:tcW w:w="2697" w:type="dxa"/>
          </w:tcPr>
          <w:p w:rsidR="005A1EDA" w:rsidRDefault="005A1EDA" w:rsidP="00BF32A5">
            <w:pPr>
              <w:spacing w:line="276" w:lineRule="auto"/>
            </w:pPr>
            <w:r>
              <w:t xml:space="preserve">  </w:t>
            </w:r>
            <w:r w:rsidR="00BF32A5">
              <w:t>Phùng Đức Vũ</w:t>
            </w:r>
          </w:p>
          <w:p w:rsidR="00BF32A5" w:rsidRPr="00647AA7" w:rsidRDefault="00BF32A5" w:rsidP="00BF32A5">
            <w:pPr>
              <w:spacing w:line="276" w:lineRule="auto"/>
            </w:pPr>
            <w:r>
              <w:rPr>
                <w:color w:val="FF0000"/>
              </w:rPr>
              <w:t>(Giải nhì</w:t>
            </w:r>
            <w:r w:rsidRPr="00574836">
              <w:rPr>
                <w:color w:val="FF0000"/>
              </w:rPr>
              <w:t>)</w:t>
            </w:r>
          </w:p>
        </w:tc>
        <w:tc>
          <w:tcPr>
            <w:tcW w:w="2070" w:type="dxa"/>
            <w:vAlign w:val="center"/>
          </w:tcPr>
          <w:p w:rsidR="005A1EDA" w:rsidRPr="00647AA7" w:rsidRDefault="00BF32A5" w:rsidP="00647AA7">
            <w:r>
              <w:t>KSTN-K55</w:t>
            </w:r>
          </w:p>
        </w:tc>
        <w:tc>
          <w:tcPr>
            <w:tcW w:w="2700" w:type="dxa"/>
            <w:vAlign w:val="center"/>
          </w:tcPr>
          <w:p w:rsidR="005A1EDA" w:rsidRPr="00647AA7" w:rsidRDefault="00BF32A5" w:rsidP="00647AA7">
            <w:pPr>
              <w:ind w:left="54"/>
            </w:pPr>
            <w:r>
              <w:t>TS. Nguyễn Ngọc Doanh</w:t>
            </w:r>
          </w:p>
        </w:tc>
        <w:tc>
          <w:tcPr>
            <w:tcW w:w="1176" w:type="dxa"/>
            <w:vAlign w:val="center"/>
          </w:tcPr>
          <w:p w:rsidR="005A1EDA" w:rsidRPr="002D1C4F" w:rsidRDefault="005A1EDA" w:rsidP="00647AA7">
            <w:pPr>
              <w:pStyle w:val="Heading2"/>
              <w:spacing w:before="60" w:after="60" w:line="240" w:lineRule="auto"/>
              <w:ind w:firstLine="0"/>
              <w:jc w:val="center"/>
              <w:rPr>
                <w:b w:val="0"/>
                <w:sz w:val="22"/>
                <w:szCs w:val="22"/>
                <w:lang w:val="fr-FR"/>
              </w:rPr>
            </w:pPr>
            <w:r>
              <w:rPr>
                <w:b w:val="0"/>
                <w:sz w:val="22"/>
                <w:szCs w:val="22"/>
                <w:lang w:val="fr-FR"/>
              </w:rPr>
              <w:t>TTƯD.0</w:t>
            </w:r>
            <w:r w:rsidR="00B16243">
              <w:rPr>
                <w:b w:val="0"/>
                <w:sz w:val="22"/>
                <w:szCs w:val="22"/>
                <w:lang w:val="fr-FR"/>
              </w:rPr>
              <w:t>5</w:t>
            </w:r>
          </w:p>
        </w:tc>
      </w:tr>
      <w:tr w:rsidR="005A1EDA" w:rsidRPr="0073425B" w:rsidTr="00BF32A5">
        <w:tblPrEx>
          <w:tblCellMar>
            <w:top w:w="0" w:type="dxa"/>
            <w:bottom w:w="0" w:type="dxa"/>
          </w:tblCellMar>
        </w:tblPrEx>
        <w:trPr>
          <w:cantSplit/>
          <w:jc w:val="center"/>
        </w:trPr>
        <w:tc>
          <w:tcPr>
            <w:tcW w:w="555" w:type="dxa"/>
            <w:vAlign w:val="center"/>
          </w:tcPr>
          <w:p w:rsidR="005A1EDA" w:rsidRPr="00F248FA" w:rsidRDefault="005A1EDA" w:rsidP="007C620C">
            <w:pPr>
              <w:numPr>
                <w:ilvl w:val="0"/>
                <w:numId w:val="26"/>
              </w:numPr>
              <w:spacing w:before="60" w:after="60"/>
              <w:ind w:left="414" w:hanging="357"/>
              <w:jc w:val="center"/>
              <w:rPr>
                <w:sz w:val="22"/>
                <w:szCs w:val="22"/>
                <w:lang w:val="fr-FR"/>
              </w:rPr>
            </w:pPr>
          </w:p>
        </w:tc>
        <w:tc>
          <w:tcPr>
            <w:tcW w:w="2697" w:type="dxa"/>
          </w:tcPr>
          <w:p w:rsidR="005A1EDA" w:rsidRDefault="005A1EDA" w:rsidP="00BF32A5">
            <w:pPr>
              <w:rPr>
                <w:b/>
                <w:lang w:val="fr-FR"/>
              </w:rPr>
            </w:pPr>
            <w:r w:rsidRPr="007C620C">
              <w:rPr>
                <w:color w:val="FF0000"/>
                <w:lang w:val="fr-FR"/>
              </w:rPr>
              <w:t xml:space="preserve"> </w:t>
            </w:r>
            <w:r w:rsidRPr="007C620C">
              <w:rPr>
                <w:lang w:val="fr-FR"/>
              </w:rPr>
              <w:t xml:space="preserve"> </w:t>
            </w:r>
            <w:r w:rsidR="00BF32A5">
              <w:rPr>
                <w:lang w:val="fr-FR"/>
              </w:rPr>
              <w:t>Trần Văn Huy</w:t>
            </w:r>
            <w:r w:rsidRPr="007C620C">
              <w:rPr>
                <w:b/>
                <w:lang w:val="fr-FR"/>
              </w:rPr>
              <w:t xml:space="preserve"> </w:t>
            </w:r>
          </w:p>
          <w:p w:rsidR="00BF32A5" w:rsidRPr="007C620C" w:rsidRDefault="00BF32A5" w:rsidP="00BF32A5">
            <w:pPr>
              <w:rPr>
                <w:color w:val="FF0000"/>
                <w:lang w:val="fr-FR"/>
              </w:rPr>
            </w:pPr>
            <w:r>
              <w:rPr>
                <w:color w:val="FF0000"/>
              </w:rPr>
              <w:t>(Giải ba</w:t>
            </w:r>
            <w:r w:rsidRPr="00574836">
              <w:rPr>
                <w:color w:val="FF0000"/>
              </w:rPr>
              <w:t>)</w:t>
            </w:r>
          </w:p>
        </w:tc>
        <w:tc>
          <w:tcPr>
            <w:tcW w:w="2070" w:type="dxa"/>
            <w:vAlign w:val="center"/>
          </w:tcPr>
          <w:p w:rsidR="005A1EDA" w:rsidRPr="007C620C" w:rsidRDefault="003778CB" w:rsidP="007C620C">
            <w:r>
              <w:t>KSTN-K55</w:t>
            </w:r>
          </w:p>
        </w:tc>
        <w:tc>
          <w:tcPr>
            <w:tcW w:w="2700" w:type="dxa"/>
            <w:vAlign w:val="center"/>
          </w:tcPr>
          <w:p w:rsidR="005A1EDA" w:rsidRPr="007C620C" w:rsidRDefault="003778CB" w:rsidP="003778CB">
            <w:pPr>
              <w:ind w:left="54"/>
            </w:pPr>
            <w:r>
              <w:t>T</w:t>
            </w:r>
            <w:r w:rsidR="005A1EDA" w:rsidRPr="007C620C">
              <w:t xml:space="preserve">S. </w:t>
            </w:r>
            <w:r>
              <w:t>Nguyễn Cảnh Nam</w:t>
            </w:r>
          </w:p>
        </w:tc>
        <w:tc>
          <w:tcPr>
            <w:tcW w:w="1176" w:type="dxa"/>
            <w:vAlign w:val="center"/>
          </w:tcPr>
          <w:p w:rsidR="005A1EDA" w:rsidRDefault="00B16243" w:rsidP="007C620C">
            <w:pPr>
              <w:spacing w:before="60" w:after="60"/>
              <w:jc w:val="center"/>
              <w:rPr>
                <w:sz w:val="22"/>
                <w:szCs w:val="22"/>
              </w:rPr>
            </w:pPr>
            <w:r>
              <w:rPr>
                <w:sz w:val="22"/>
                <w:szCs w:val="22"/>
              </w:rPr>
              <w:t>TTƯD.01</w:t>
            </w:r>
          </w:p>
        </w:tc>
      </w:tr>
      <w:tr w:rsidR="003778CB" w:rsidRPr="0073425B" w:rsidTr="00BF32A5">
        <w:tblPrEx>
          <w:tblCellMar>
            <w:top w:w="0" w:type="dxa"/>
            <w:bottom w:w="0" w:type="dxa"/>
          </w:tblCellMar>
        </w:tblPrEx>
        <w:trPr>
          <w:cantSplit/>
          <w:jc w:val="center"/>
        </w:trPr>
        <w:tc>
          <w:tcPr>
            <w:tcW w:w="555" w:type="dxa"/>
            <w:vAlign w:val="center"/>
          </w:tcPr>
          <w:p w:rsidR="003778CB" w:rsidRPr="00F248FA" w:rsidRDefault="003778CB" w:rsidP="00E9539E">
            <w:pPr>
              <w:spacing w:before="60" w:after="60"/>
              <w:rPr>
                <w:sz w:val="22"/>
                <w:szCs w:val="22"/>
                <w:lang w:val="fr-FR"/>
              </w:rPr>
            </w:pPr>
            <w:r>
              <w:rPr>
                <w:sz w:val="22"/>
                <w:szCs w:val="22"/>
                <w:lang w:val="fr-FR"/>
              </w:rPr>
              <w:t xml:space="preserve"> 4.</w:t>
            </w:r>
          </w:p>
        </w:tc>
        <w:tc>
          <w:tcPr>
            <w:tcW w:w="2697" w:type="dxa"/>
            <w:vAlign w:val="center"/>
          </w:tcPr>
          <w:p w:rsidR="003778CB" w:rsidRPr="007C620C" w:rsidRDefault="003778CB" w:rsidP="00E9539E">
            <w:pPr>
              <w:ind w:left="54"/>
              <w:rPr>
                <w:bCs w:val="0"/>
                <w:lang w:val="fr-FR"/>
              </w:rPr>
            </w:pPr>
            <w:r>
              <w:rPr>
                <w:bCs w:val="0"/>
                <w:lang w:val="fr-FR"/>
              </w:rPr>
              <w:t>Phạm Như Kiên</w:t>
            </w:r>
          </w:p>
          <w:p w:rsidR="003778CB" w:rsidRPr="00574836" w:rsidRDefault="003778CB" w:rsidP="00E9539E">
            <w:pPr>
              <w:ind w:left="54"/>
              <w:rPr>
                <w:color w:val="FF0000"/>
                <w:lang w:val="sv-SE"/>
              </w:rPr>
            </w:pPr>
            <w:r>
              <w:rPr>
                <w:bCs w:val="0"/>
                <w:color w:val="FF0000"/>
                <w:lang w:val="fr-FR"/>
              </w:rPr>
              <w:t xml:space="preserve"> (Giải KK</w:t>
            </w:r>
            <w:r w:rsidRPr="00574836">
              <w:rPr>
                <w:bCs w:val="0"/>
                <w:color w:val="FF0000"/>
                <w:lang w:val="fr-FR"/>
              </w:rPr>
              <w:t>)</w:t>
            </w:r>
          </w:p>
        </w:tc>
        <w:tc>
          <w:tcPr>
            <w:tcW w:w="2070" w:type="dxa"/>
            <w:vAlign w:val="center"/>
          </w:tcPr>
          <w:p w:rsidR="003778CB" w:rsidRPr="007C620C" w:rsidRDefault="003778CB" w:rsidP="00E9539E">
            <w:pPr>
              <w:rPr>
                <w:bCs w:val="0"/>
              </w:rPr>
            </w:pPr>
            <w:r w:rsidRPr="007C620C">
              <w:rPr>
                <w:bCs w:val="0"/>
              </w:rPr>
              <w:t>T</w:t>
            </w:r>
            <w:r>
              <w:rPr>
                <w:bCs w:val="0"/>
              </w:rPr>
              <w:t>T 1- K55</w:t>
            </w:r>
          </w:p>
          <w:p w:rsidR="003778CB" w:rsidRPr="007C620C" w:rsidRDefault="003778CB" w:rsidP="00E9539E"/>
        </w:tc>
        <w:tc>
          <w:tcPr>
            <w:tcW w:w="2700" w:type="dxa"/>
            <w:vAlign w:val="center"/>
          </w:tcPr>
          <w:p w:rsidR="003778CB" w:rsidRPr="007C620C" w:rsidRDefault="003778CB" w:rsidP="00E9539E">
            <w:pPr>
              <w:ind w:left="54"/>
              <w:rPr>
                <w:bCs w:val="0"/>
              </w:rPr>
            </w:pPr>
            <w:r w:rsidRPr="007C620C">
              <w:rPr>
                <w:bCs w:val="0"/>
              </w:rPr>
              <w:t xml:space="preserve">TS. </w:t>
            </w:r>
            <w:r>
              <w:rPr>
                <w:bCs w:val="0"/>
              </w:rPr>
              <w:t>Nguyễn Ngọc Doanh</w:t>
            </w:r>
          </w:p>
          <w:p w:rsidR="003778CB" w:rsidRPr="007C620C" w:rsidRDefault="003778CB" w:rsidP="00E9539E">
            <w:pPr>
              <w:ind w:left="54"/>
            </w:pPr>
          </w:p>
        </w:tc>
        <w:tc>
          <w:tcPr>
            <w:tcW w:w="1176" w:type="dxa"/>
            <w:vAlign w:val="center"/>
          </w:tcPr>
          <w:p w:rsidR="003778CB" w:rsidRPr="007C620C" w:rsidRDefault="003778CB" w:rsidP="00E9539E">
            <w:r>
              <w:t xml:space="preserve">  </w:t>
            </w:r>
            <w:r w:rsidR="00B16243">
              <w:t>TTƯD.02</w:t>
            </w:r>
          </w:p>
        </w:tc>
      </w:tr>
      <w:tr w:rsidR="003778CB" w:rsidRPr="0073425B" w:rsidTr="00BF32A5">
        <w:tblPrEx>
          <w:tblCellMar>
            <w:top w:w="0" w:type="dxa"/>
            <w:bottom w:w="0" w:type="dxa"/>
          </w:tblCellMar>
        </w:tblPrEx>
        <w:trPr>
          <w:cantSplit/>
          <w:jc w:val="center"/>
        </w:trPr>
        <w:tc>
          <w:tcPr>
            <w:tcW w:w="555" w:type="dxa"/>
            <w:vAlign w:val="center"/>
          </w:tcPr>
          <w:p w:rsidR="003778CB" w:rsidRDefault="003778CB" w:rsidP="00E9539E">
            <w:pPr>
              <w:spacing w:before="60" w:after="60"/>
              <w:rPr>
                <w:sz w:val="22"/>
                <w:szCs w:val="22"/>
                <w:lang w:val="fr-FR"/>
              </w:rPr>
            </w:pPr>
            <w:r>
              <w:rPr>
                <w:sz w:val="22"/>
                <w:szCs w:val="22"/>
                <w:lang w:val="fr-FR"/>
              </w:rPr>
              <w:t>5</w:t>
            </w:r>
          </w:p>
        </w:tc>
        <w:tc>
          <w:tcPr>
            <w:tcW w:w="2697" w:type="dxa"/>
            <w:vAlign w:val="center"/>
          </w:tcPr>
          <w:p w:rsidR="003778CB" w:rsidRDefault="003778CB" w:rsidP="003778CB">
            <w:pPr>
              <w:ind w:left="54"/>
              <w:rPr>
                <w:bCs w:val="0"/>
                <w:lang w:val="fr-FR"/>
              </w:rPr>
            </w:pPr>
            <w:r>
              <w:rPr>
                <w:bCs w:val="0"/>
                <w:lang w:val="fr-FR"/>
              </w:rPr>
              <w:t>Vũ Thu Thảo</w:t>
            </w:r>
          </w:p>
          <w:p w:rsidR="003778CB" w:rsidRDefault="003778CB" w:rsidP="003778CB">
            <w:pPr>
              <w:ind w:left="54"/>
              <w:rPr>
                <w:bCs w:val="0"/>
                <w:lang w:val="fr-FR"/>
              </w:rPr>
            </w:pPr>
            <w:r>
              <w:rPr>
                <w:bCs w:val="0"/>
                <w:color w:val="FF0000"/>
                <w:lang w:val="fr-FR"/>
              </w:rPr>
              <w:t>(Giải KK</w:t>
            </w:r>
            <w:r w:rsidRPr="00574836">
              <w:rPr>
                <w:bCs w:val="0"/>
                <w:color w:val="FF0000"/>
                <w:lang w:val="fr-FR"/>
              </w:rPr>
              <w:t>)</w:t>
            </w:r>
          </w:p>
        </w:tc>
        <w:tc>
          <w:tcPr>
            <w:tcW w:w="2070" w:type="dxa"/>
            <w:vAlign w:val="center"/>
          </w:tcPr>
          <w:p w:rsidR="003778CB" w:rsidRPr="007C620C" w:rsidRDefault="003778CB" w:rsidP="00E9539E">
            <w:pPr>
              <w:rPr>
                <w:bCs w:val="0"/>
              </w:rPr>
            </w:pPr>
            <w:r>
              <w:rPr>
                <w:bCs w:val="0"/>
              </w:rPr>
              <w:t>TT2</w:t>
            </w:r>
            <w:r w:rsidRPr="007C620C">
              <w:rPr>
                <w:bCs w:val="0"/>
              </w:rPr>
              <w:t xml:space="preserve"> -  K5</w:t>
            </w:r>
            <w:r>
              <w:rPr>
                <w:bCs w:val="0"/>
              </w:rPr>
              <w:t>5</w:t>
            </w:r>
          </w:p>
        </w:tc>
        <w:tc>
          <w:tcPr>
            <w:tcW w:w="2700" w:type="dxa"/>
            <w:vAlign w:val="center"/>
          </w:tcPr>
          <w:p w:rsidR="003778CB" w:rsidRPr="007C620C" w:rsidRDefault="003778CB" w:rsidP="00E9539E">
            <w:pPr>
              <w:ind w:left="54"/>
            </w:pPr>
            <w:r>
              <w:rPr>
                <w:bCs w:val="0"/>
              </w:rPr>
              <w:t>T</w:t>
            </w:r>
            <w:r w:rsidRPr="007C620C">
              <w:rPr>
                <w:bCs w:val="0"/>
              </w:rPr>
              <w:t xml:space="preserve">S. </w:t>
            </w:r>
            <w:r>
              <w:rPr>
                <w:bCs w:val="0"/>
              </w:rPr>
              <w:t>Nguyễn Thị Ngọc Anh</w:t>
            </w:r>
          </w:p>
        </w:tc>
        <w:tc>
          <w:tcPr>
            <w:tcW w:w="1176" w:type="dxa"/>
            <w:vAlign w:val="center"/>
          </w:tcPr>
          <w:p w:rsidR="003778CB" w:rsidRPr="007C620C" w:rsidRDefault="003778CB" w:rsidP="00E9539E">
            <w:r>
              <w:t xml:space="preserve">  </w:t>
            </w:r>
            <w:r w:rsidR="000011C9">
              <w:t>TTƯD.0</w:t>
            </w:r>
            <w:r w:rsidR="00B16243">
              <w:t>3</w:t>
            </w:r>
          </w:p>
        </w:tc>
      </w:tr>
    </w:tbl>
    <w:p w:rsidR="00CE45A0" w:rsidRPr="007C620C" w:rsidRDefault="00CE45A0">
      <w:pPr>
        <w:pStyle w:val="1"/>
      </w:pPr>
    </w:p>
    <w:p w:rsidR="00A60E04" w:rsidRDefault="00A60E04"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461105" w:rsidRDefault="00461105" w:rsidP="00AE56F2">
      <w:pPr>
        <w:pStyle w:val="1"/>
        <w:jc w:val="center"/>
        <w:rPr>
          <w:rFonts w:ascii="Times New Roman" w:hAnsi="Times New Roman"/>
          <w:sz w:val="28"/>
          <w:szCs w:val="28"/>
          <w:u w:val="none"/>
          <w:lang w:val="sv-SE"/>
        </w:rPr>
      </w:pPr>
    </w:p>
    <w:p w:rsidR="00A60E04" w:rsidRDefault="00A60E04" w:rsidP="00AE56F2">
      <w:pPr>
        <w:pStyle w:val="1"/>
        <w:jc w:val="center"/>
        <w:rPr>
          <w:rFonts w:ascii="Times New Roman" w:hAnsi="Times New Roman"/>
          <w:sz w:val="28"/>
          <w:szCs w:val="28"/>
          <w:u w:val="none"/>
          <w:lang w:val="sv-SE"/>
        </w:rPr>
      </w:pPr>
    </w:p>
    <w:p w:rsidR="00AE56F2" w:rsidRDefault="00145D90" w:rsidP="00AE56F2">
      <w:pPr>
        <w:pStyle w:val="1"/>
        <w:jc w:val="center"/>
        <w:rPr>
          <w:rFonts w:cs="Arial"/>
          <w:sz w:val="28"/>
          <w:szCs w:val="28"/>
          <w:u w:val="none"/>
          <w:lang w:val="sv-SE"/>
        </w:rPr>
      </w:pPr>
      <w:r>
        <w:rPr>
          <w:rFonts w:cs="Arial"/>
          <w:sz w:val="28"/>
          <w:szCs w:val="28"/>
          <w:u w:val="none"/>
          <w:lang w:val="sv-SE"/>
        </w:rPr>
        <w:lastRenderedPageBreak/>
        <w:t xml:space="preserve">CÁC BÁO CÁO TRÌNH BẦY </w:t>
      </w:r>
      <w:r w:rsidR="00A60E04" w:rsidRPr="00145D90">
        <w:rPr>
          <w:rFonts w:cs="Arial"/>
          <w:sz w:val="28"/>
          <w:szCs w:val="28"/>
          <w:u w:val="none"/>
          <w:lang w:val="sv-SE"/>
        </w:rPr>
        <w:t xml:space="preserve">TẠI HỘI ĐỒNG </w:t>
      </w:r>
    </w:p>
    <w:p w:rsidR="005A1EDA" w:rsidRDefault="005A1EDA" w:rsidP="00AE56F2">
      <w:pPr>
        <w:pStyle w:val="1"/>
        <w:jc w:val="center"/>
        <w:rPr>
          <w:rFonts w:cs="Arial"/>
          <w:sz w:val="28"/>
          <w:szCs w:val="28"/>
          <w:u w:val="none"/>
          <w:lang w:val="sv-SE"/>
        </w:rPr>
      </w:pPr>
    </w:p>
    <w:p w:rsidR="000F499F" w:rsidRPr="004E65EE" w:rsidRDefault="000F499F" w:rsidP="00AE56F2">
      <w:pPr>
        <w:pStyle w:val="1"/>
        <w:jc w:val="center"/>
        <w:rPr>
          <w:rFonts w:cs="Arial"/>
          <w:sz w:val="28"/>
          <w:szCs w:val="28"/>
          <w:u w:val="none"/>
          <w:lang w:val="sv-SE"/>
        </w:rPr>
      </w:pPr>
    </w:p>
    <w:p w:rsidR="0083296A" w:rsidRDefault="0083296A" w:rsidP="0083296A">
      <w:pPr>
        <w:pStyle w:val="1"/>
        <w:rPr>
          <w:rFonts w:ascii="Times New Roman" w:hAnsi="Times New Roman"/>
          <w:sz w:val="24"/>
          <w:lang w:val="sv-SE"/>
        </w:rPr>
      </w:pPr>
      <w:r w:rsidRPr="0083296A">
        <w:rPr>
          <w:rFonts w:ascii="Times New Roman" w:hAnsi="Times New Roman"/>
          <w:sz w:val="24"/>
          <w:lang w:val="sv-SE"/>
        </w:rPr>
        <w:t>TTƯD.</w:t>
      </w:r>
      <w:r w:rsidR="005A1EDA">
        <w:rPr>
          <w:rFonts w:ascii="Times New Roman" w:hAnsi="Times New Roman"/>
          <w:sz w:val="24"/>
          <w:lang w:val="sv-SE"/>
        </w:rPr>
        <w:t>01</w:t>
      </w:r>
      <w:r w:rsidRPr="0083296A">
        <w:rPr>
          <w:rFonts w:ascii="Times New Roman" w:hAnsi="Times New Roman"/>
          <w:sz w:val="24"/>
          <w:lang w:val="sv-SE"/>
        </w:rPr>
        <w:t>:</w:t>
      </w:r>
    </w:p>
    <w:p w:rsidR="005A1EDA" w:rsidRDefault="005A1EDA" w:rsidP="0083296A">
      <w:pPr>
        <w:pStyle w:val="1"/>
        <w:rPr>
          <w:rFonts w:ascii="Times New Roman" w:hAnsi="Times New Roman"/>
          <w:sz w:val="24"/>
          <w:lang w:val="sv-SE"/>
        </w:rPr>
      </w:pPr>
    </w:p>
    <w:p w:rsidR="0083296A" w:rsidRPr="0083296A" w:rsidRDefault="0083296A" w:rsidP="0083296A">
      <w:pPr>
        <w:pStyle w:val="2"/>
        <w:rPr>
          <w:lang w:val="sv-SE"/>
        </w:rPr>
      </w:pPr>
      <w:r w:rsidRPr="0083296A">
        <w:rPr>
          <w:lang w:val="sv-SE"/>
        </w:rPr>
        <w:t>TÍCH CHẬP CỦA PHÉP BIẾN ĐỔI COSINE RỜI RẠC</w:t>
      </w:r>
    </w:p>
    <w:p w:rsidR="0083296A" w:rsidRPr="00363FC6" w:rsidRDefault="0083296A" w:rsidP="0083296A">
      <w:pPr>
        <w:pStyle w:val="2"/>
        <w:rPr>
          <w:b w:val="0"/>
          <w:lang w:val="fr-FR"/>
        </w:rPr>
      </w:pPr>
      <w:r>
        <w:rPr>
          <w:lang w:val="fr-FR"/>
        </w:rPr>
        <w:t>VÀ ỨNG DỤNG</w:t>
      </w:r>
    </w:p>
    <w:p w:rsidR="0083296A" w:rsidRDefault="0083296A" w:rsidP="0083296A">
      <w:pPr>
        <w:pStyle w:val="0"/>
        <w:rPr>
          <w:lang w:val="fr-FR"/>
        </w:rPr>
      </w:pPr>
    </w:p>
    <w:tbl>
      <w:tblPr>
        <w:tblW w:w="0" w:type="auto"/>
        <w:tblLook w:val="0000"/>
      </w:tblPr>
      <w:tblGrid>
        <w:gridCol w:w="4436"/>
        <w:gridCol w:w="5135"/>
      </w:tblGrid>
      <w:tr w:rsidR="0083296A" w:rsidTr="0083296A">
        <w:tc>
          <w:tcPr>
            <w:tcW w:w="4436" w:type="dxa"/>
          </w:tcPr>
          <w:p w:rsidR="0083296A" w:rsidRPr="00342A23" w:rsidRDefault="0083296A" w:rsidP="00DD0D99">
            <w:pPr>
              <w:pStyle w:val="0"/>
              <w:widowControl w:val="0"/>
              <w:jc w:val="right"/>
              <w:rPr>
                <w:i/>
                <w:iCs/>
                <w:sz w:val="24"/>
              </w:rPr>
            </w:pPr>
            <w:r w:rsidRPr="00342A23">
              <w:rPr>
                <w:i/>
                <w:iCs/>
                <w:sz w:val="24"/>
              </w:rPr>
              <w:t>Sinh viên:</w:t>
            </w:r>
          </w:p>
        </w:tc>
        <w:tc>
          <w:tcPr>
            <w:tcW w:w="5135" w:type="dxa"/>
          </w:tcPr>
          <w:p w:rsidR="0083296A" w:rsidRPr="00E56BAA" w:rsidRDefault="0083296A" w:rsidP="007C620C">
            <w:r>
              <w:rPr>
                <w:b/>
              </w:rPr>
              <w:t xml:space="preserve">Trần Tiến Tâm </w:t>
            </w:r>
            <w:r w:rsidRPr="00342A23">
              <w:rPr>
                <w:b/>
              </w:rPr>
              <w:t xml:space="preserve"> – </w:t>
            </w:r>
            <w:r>
              <w:rPr>
                <w:b/>
              </w:rPr>
              <w:t>T</w:t>
            </w:r>
            <w:r>
              <w:t xml:space="preserve">oán Tin 2 </w:t>
            </w:r>
            <w:r w:rsidRPr="00342A23">
              <w:t xml:space="preserve"> – </w:t>
            </w:r>
            <w:r>
              <w:t xml:space="preserve"> </w:t>
            </w:r>
            <w:r w:rsidRPr="00342A23">
              <w:t>K</w:t>
            </w:r>
            <w:r>
              <w:t>54</w:t>
            </w:r>
          </w:p>
        </w:tc>
      </w:tr>
      <w:tr w:rsidR="0083296A" w:rsidTr="0083296A">
        <w:trPr>
          <w:trHeight w:val="265"/>
        </w:trPr>
        <w:tc>
          <w:tcPr>
            <w:tcW w:w="4436" w:type="dxa"/>
          </w:tcPr>
          <w:p w:rsidR="0083296A" w:rsidRPr="00342A23" w:rsidRDefault="0083296A" w:rsidP="00DD0D99">
            <w:pPr>
              <w:pStyle w:val="0"/>
              <w:widowControl w:val="0"/>
              <w:jc w:val="right"/>
              <w:rPr>
                <w:i/>
                <w:iCs/>
                <w:sz w:val="24"/>
              </w:rPr>
            </w:pPr>
            <w:r w:rsidRPr="00342A23">
              <w:rPr>
                <w:i/>
                <w:iCs/>
                <w:sz w:val="24"/>
              </w:rPr>
              <w:t>Giáo viên hướng dẫn:</w:t>
            </w:r>
          </w:p>
        </w:tc>
        <w:tc>
          <w:tcPr>
            <w:tcW w:w="5135" w:type="dxa"/>
          </w:tcPr>
          <w:p w:rsidR="0083296A" w:rsidRPr="00E56BAA" w:rsidRDefault="0083296A" w:rsidP="00DD0D99">
            <w:pPr>
              <w:jc w:val="both"/>
              <w:rPr>
                <w:b/>
              </w:rPr>
            </w:pPr>
            <w:r>
              <w:rPr>
                <w:b/>
              </w:rPr>
              <w:t>PGS.TS. Nguyễn Xuân Thảo</w:t>
            </w:r>
          </w:p>
        </w:tc>
      </w:tr>
      <w:tr w:rsidR="0083296A" w:rsidTr="0083296A">
        <w:tc>
          <w:tcPr>
            <w:tcW w:w="9571" w:type="dxa"/>
            <w:gridSpan w:val="2"/>
          </w:tcPr>
          <w:p w:rsidR="0083296A" w:rsidRPr="00DC2D3C" w:rsidRDefault="00461105" w:rsidP="00DD0D99">
            <w:pPr>
              <w:jc w:val="center"/>
              <w:rPr>
                <w:bCs w:val="0"/>
                <w:i/>
                <w:lang w:val="vi-VN"/>
              </w:rPr>
            </w:pPr>
            <w:r w:rsidRPr="000F499F">
              <w:rPr>
                <w:i/>
              </w:rPr>
              <w:t>Viện Toán ứng dụng và Tin học</w:t>
            </w:r>
          </w:p>
        </w:tc>
      </w:tr>
    </w:tbl>
    <w:p w:rsidR="0083296A" w:rsidRPr="00DC2D3C" w:rsidRDefault="0083296A" w:rsidP="0083296A">
      <w:pPr>
        <w:pStyle w:val="0"/>
        <w:jc w:val="both"/>
        <w:rPr>
          <w:lang w:val="vi-VN"/>
        </w:rPr>
      </w:pPr>
    </w:p>
    <w:p w:rsidR="0083296A" w:rsidRPr="00DC2D3C" w:rsidRDefault="0083296A" w:rsidP="0083296A">
      <w:pPr>
        <w:pStyle w:val="71"/>
        <w:rPr>
          <w:sz w:val="24"/>
          <w:lang w:val="vi-VN"/>
        </w:rPr>
      </w:pPr>
      <w:r w:rsidRPr="00DC2D3C">
        <w:rPr>
          <w:sz w:val="24"/>
          <w:lang w:val="vi-VN"/>
        </w:rPr>
        <w:t xml:space="preserve">  </w:t>
      </w:r>
    </w:p>
    <w:p w:rsidR="0083296A" w:rsidRPr="00DC2D3C" w:rsidRDefault="0083296A" w:rsidP="0083296A">
      <w:pPr>
        <w:pStyle w:val="71"/>
        <w:rPr>
          <w:sz w:val="24"/>
          <w:lang w:val="vi-VN"/>
        </w:rPr>
      </w:pPr>
      <w:r w:rsidRPr="00DC2D3C">
        <w:rPr>
          <w:sz w:val="24"/>
          <w:lang w:val="vi-VN"/>
        </w:rPr>
        <w:t>Trong nghiên cứu này, tích chập của phép biến đổi cosine rời rạc được xây dựng. Phép biến đổi cosine rời rạc đã được định nghĩa trong các sách về phương trình sai phân, xử lí tín hiệu và các chuyên ngành ứng dụng khác. Từ định nghĩa đó, em xây dựng tích chập thỏa mãn đẳng thức nhân tử hóa cho phép biến đổi cosine rời rạc này.</w:t>
      </w:r>
    </w:p>
    <w:p w:rsidR="0083296A" w:rsidRPr="00DC2D3C" w:rsidRDefault="0083296A" w:rsidP="0083296A">
      <w:pPr>
        <w:pStyle w:val="71"/>
        <w:rPr>
          <w:sz w:val="24"/>
          <w:lang w:val="vi-VN"/>
        </w:rPr>
      </w:pPr>
      <w:r w:rsidRPr="00DC2D3C">
        <w:rPr>
          <w:sz w:val="24"/>
          <w:lang w:val="vi-VN"/>
        </w:rPr>
        <w:t>Với phép toán tích chập đã được xây dựng ở trên, em nghiên cứu các tính chất của phép toán này. Cụ thể, trong nghiên cứu này đã chứng minh được trong không gian thích hợp thì phép toán này sẽ tạo thành nhóm abel. Các tính chất cần thiết khác cũng được nghiên cứu như tính chất song tuyến tính, tính bị chặn.</w:t>
      </w:r>
    </w:p>
    <w:p w:rsidR="0083296A" w:rsidRPr="00DC2D3C" w:rsidRDefault="0083296A" w:rsidP="0083296A">
      <w:pPr>
        <w:pStyle w:val="71"/>
        <w:rPr>
          <w:sz w:val="24"/>
          <w:lang w:val="vi-VN"/>
        </w:rPr>
      </w:pPr>
      <w:r w:rsidRPr="00DC2D3C">
        <w:rPr>
          <w:sz w:val="24"/>
          <w:lang w:val="vi-VN"/>
        </w:rPr>
        <w:t>Từ các tính chất đã nghiên cứu ở trên, em đưa ra các ứng dụng của tích chập. Với điều kiện thích hợp, phép toán tích chập này có thể dùng để giải một số họ phương trình sai phân và hệ phương trình sai phân.</w:t>
      </w:r>
    </w:p>
    <w:p w:rsidR="0083296A" w:rsidRPr="00DC2D3C" w:rsidRDefault="0083296A" w:rsidP="0083296A">
      <w:pPr>
        <w:pStyle w:val="0"/>
        <w:rPr>
          <w:sz w:val="24"/>
          <w:lang w:val="vi-VN"/>
        </w:rPr>
      </w:pPr>
    </w:p>
    <w:p w:rsidR="0083296A" w:rsidRPr="00DC2D3C" w:rsidRDefault="0083296A" w:rsidP="0083296A">
      <w:pPr>
        <w:pStyle w:val="0"/>
        <w:rPr>
          <w:sz w:val="24"/>
          <w:lang w:val="vi-VN"/>
        </w:rPr>
      </w:pPr>
    </w:p>
    <w:p w:rsidR="0083296A" w:rsidRDefault="0083296A" w:rsidP="0083296A">
      <w:pPr>
        <w:pStyle w:val="5"/>
        <w:rPr>
          <w:sz w:val="24"/>
          <w:szCs w:val="24"/>
        </w:rPr>
      </w:pPr>
      <w:r w:rsidRPr="00342A23">
        <w:rPr>
          <w:sz w:val="24"/>
          <w:szCs w:val="24"/>
        </w:rPr>
        <w:t>TÀI LIỆU THAM KHẢO</w:t>
      </w:r>
    </w:p>
    <w:p w:rsidR="0083296A" w:rsidRDefault="0083296A" w:rsidP="0083296A">
      <w:pPr>
        <w:pStyle w:val="5"/>
        <w:rPr>
          <w:sz w:val="24"/>
          <w:szCs w:val="24"/>
        </w:rPr>
      </w:pPr>
    </w:p>
    <w:p w:rsidR="0083296A" w:rsidRPr="0083296A" w:rsidRDefault="0083296A" w:rsidP="0083296A">
      <w:pPr>
        <w:numPr>
          <w:ilvl w:val="0"/>
          <w:numId w:val="34"/>
        </w:numPr>
        <w:jc w:val="both"/>
      </w:pPr>
      <w:r w:rsidRPr="0083296A">
        <w:rPr>
          <w:b/>
        </w:rPr>
        <w:t>Abdul J.Jerri,</w:t>
      </w:r>
      <w:r>
        <w:t xml:space="preserve"> </w:t>
      </w:r>
      <w:r w:rsidRPr="0083296A">
        <w:t>Linear Diferrence Equations with Discrete Transform Methods, Springer-Science+ Business Media, 1991.</w:t>
      </w:r>
    </w:p>
    <w:p w:rsidR="0083296A" w:rsidRPr="0083296A" w:rsidRDefault="0083296A" w:rsidP="0083296A">
      <w:pPr>
        <w:numPr>
          <w:ilvl w:val="0"/>
          <w:numId w:val="34"/>
        </w:numPr>
        <w:jc w:val="both"/>
        <w:rPr>
          <w:color w:val="000000"/>
        </w:rPr>
      </w:pPr>
      <w:r w:rsidRPr="0083296A">
        <w:rPr>
          <w:b/>
          <w:color w:val="000000"/>
        </w:rPr>
        <w:t>Nguyen Xuan Thao, Trinh Tuan and Le Xuan Huy</w:t>
      </w:r>
      <w:r w:rsidRPr="0083296A">
        <w:rPr>
          <w:color w:val="000000"/>
        </w:rPr>
        <w:t>, The generalized convolutions with a weight function for Laplace transform, Nonlinear Funct.Anal and Appl. V.19,</w:t>
      </w:r>
      <w:r>
        <w:rPr>
          <w:color w:val="000000"/>
        </w:rPr>
        <w:t xml:space="preserve"> </w:t>
      </w:r>
      <w:r w:rsidRPr="0083296A">
        <w:rPr>
          <w:color w:val="000000"/>
        </w:rPr>
        <w:t>No1,2014,pp.61-77.</w:t>
      </w:r>
    </w:p>
    <w:p w:rsidR="0083296A" w:rsidRPr="0083296A" w:rsidRDefault="0083296A" w:rsidP="0083296A">
      <w:pPr>
        <w:numPr>
          <w:ilvl w:val="0"/>
          <w:numId w:val="34"/>
        </w:numPr>
        <w:jc w:val="both"/>
        <w:rPr>
          <w:color w:val="000000"/>
        </w:rPr>
      </w:pPr>
      <w:r w:rsidRPr="0083296A">
        <w:rPr>
          <w:b/>
          <w:color w:val="000000"/>
        </w:rPr>
        <w:t>Nguyen Xuan Thao, Kakichev V.A and Vu Kim Tuan,</w:t>
      </w:r>
      <w:r w:rsidRPr="0083296A">
        <w:rPr>
          <w:color w:val="000000"/>
        </w:rPr>
        <w:t xml:space="preserve"> On the generalized convolutions for Fourier cosine and sine trasforms, East-West J.Math-V1, No 1, 1998.</w:t>
      </w:r>
    </w:p>
    <w:p w:rsidR="0083296A" w:rsidRPr="0083296A" w:rsidRDefault="0083296A" w:rsidP="0083296A">
      <w:pPr>
        <w:numPr>
          <w:ilvl w:val="0"/>
          <w:numId w:val="34"/>
        </w:numPr>
        <w:jc w:val="both"/>
        <w:rPr>
          <w:color w:val="000000"/>
        </w:rPr>
      </w:pPr>
      <w:r w:rsidRPr="0083296A">
        <w:rPr>
          <w:b/>
          <w:color w:val="000000"/>
        </w:rPr>
        <w:t>Saitoh</w:t>
      </w:r>
      <w:r>
        <w:rPr>
          <w:b/>
          <w:color w:val="000000"/>
        </w:rPr>
        <w:t>, S. , Tuan, V.K., Yamamoto, M.</w:t>
      </w:r>
      <w:r w:rsidRPr="0083296A">
        <w:rPr>
          <w:b/>
          <w:color w:val="000000"/>
        </w:rPr>
        <w:t>,</w:t>
      </w:r>
      <w:r w:rsidRPr="0083296A">
        <w:rPr>
          <w:color w:val="000000"/>
        </w:rPr>
        <w:t xml:space="preserve"> Reverse convolution inequalities and applications to inverse heat source problem,J.equal. Pure Appl.Math.3, 80 (2003).</w:t>
      </w:r>
    </w:p>
    <w:p w:rsidR="0083296A" w:rsidRPr="0083296A" w:rsidRDefault="0083296A" w:rsidP="0083296A">
      <w:pPr>
        <w:numPr>
          <w:ilvl w:val="0"/>
          <w:numId w:val="34"/>
        </w:numPr>
        <w:jc w:val="both"/>
      </w:pPr>
      <w:r w:rsidRPr="0083296A">
        <w:rPr>
          <w:b/>
          <w:color w:val="000000"/>
        </w:rPr>
        <w:t>Sneddon, I.N</w:t>
      </w:r>
      <w:r w:rsidRPr="0083296A">
        <w:rPr>
          <w:color w:val="000000"/>
        </w:rPr>
        <w:t>, Fourier Transforms, McGray-Hill, New York (1951).</w:t>
      </w:r>
    </w:p>
    <w:p w:rsidR="0083296A" w:rsidRPr="0083296A" w:rsidRDefault="0083296A" w:rsidP="0083296A">
      <w:pPr>
        <w:pStyle w:val="1"/>
        <w:rPr>
          <w:rFonts w:ascii="Times New Roman" w:hAnsi="Times New Roman"/>
          <w:sz w:val="24"/>
        </w:rPr>
      </w:pPr>
    </w:p>
    <w:p w:rsidR="00AE56F2" w:rsidRDefault="00AE56F2" w:rsidP="00AE56F2">
      <w:pPr>
        <w:pStyle w:val="1"/>
        <w:jc w:val="center"/>
        <w:rPr>
          <w:rFonts w:ascii="Times New Roman" w:hAnsi="Times New Roman"/>
          <w:sz w:val="28"/>
          <w:szCs w:val="28"/>
          <w:u w:val="none"/>
          <w:lang w:val="sv-SE"/>
        </w:rPr>
      </w:pPr>
    </w:p>
    <w:p w:rsidR="00AE56F2" w:rsidRDefault="00AE56F2" w:rsidP="00AE56F2">
      <w:pPr>
        <w:pStyle w:val="1"/>
        <w:jc w:val="center"/>
        <w:rPr>
          <w:rFonts w:ascii="Times New Roman" w:hAnsi="Times New Roman"/>
          <w:sz w:val="28"/>
          <w:szCs w:val="28"/>
          <w:u w:val="none"/>
          <w:lang w:val="sv-SE"/>
        </w:rPr>
      </w:pPr>
    </w:p>
    <w:p w:rsidR="005A1EDA" w:rsidRDefault="005A1EDA" w:rsidP="00AE56F2">
      <w:pPr>
        <w:pStyle w:val="1"/>
        <w:jc w:val="center"/>
        <w:rPr>
          <w:rFonts w:ascii="Times New Roman" w:hAnsi="Times New Roman"/>
          <w:sz w:val="28"/>
          <w:szCs w:val="28"/>
          <w:u w:val="none"/>
          <w:lang w:val="sv-SE"/>
        </w:rPr>
      </w:pPr>
    </w:p>
    <w:p w:rsidR="005A1EDA" w:rsidRDefault="005A1EDA" w:rsidP="00AE56F2">
      <w:pPr>
        <w:pStyle w:val="1"/>
        <w:jc w:val="center"/>
        <w:rPr>
          <w:rFonts w:ascii="Times New Roman" w:hAnsi="Times New Roman"/>
          <w:sz w:val="28"/>
          <w:szCs w:val="28"/>
          <w:u w:val="none"/>
          <w:lang w:val="sv-SE"/>
        </w:rPr>
      </w:pPr>
    </w:p>
    <w:p w:rsidR="005A1EDA" w:rsidRDefault="005A1EDA" w:rsidP="00AE56F2">
      <w:pPr>
        <w:pStyle w:val="1"/>
        <w:jc w:val="center"/>
        <w:rPr>
          <w:rFonts w:ascii="Times New Roman" w:hAnsi="Times New Roman"/>
          <w:sz w:val="28"/>
          <w:szCs w:val="28"/>
          <w:u w:val="none"/>
          <w:lang w:val="sv-SE"/>
        </w:rPr>
      </w:pPr>
    </w:p>
    <w:p w:rsidR="005A1EDA" w:rsidRDefault="005A1EDA" w:rsidP="00AE56F2">
      <w:pPr>
        <w:pStyle w:val="1"/>
        <w:jc w:val="center"/>
        <w:rPr>
          <w:rFonts w:ascii="Times New Roman" w:hAnsi="Times New Roman"/>
          <w:sz w:val="28"/>
          <w:szCs w:val="28"/>
          <w:u w:val="none"/>
          <w:lang w:val="sv-SE"/>
        </w:rPr>
      </w:pPr>
    </w:p>
    <w:p w:rsidR="005A1EDA" w:rsidRDefault="005A1EDA" w:rsidP="00AE56F2">
      <w:pPr>
        <w:pStyle w:val="1"/>
        <w:jc w:val="center"/>
        <w:rPr>
          <w:rFonts w:ascii="Times New Roman" w:hAnsi="Times New Roman"/>
          <w:sz w:val="28"/>
          <w:szCs w:val="28"/>
          <w:u w:val="none"/>
          <w:lang w:val="sv-SE"/>
        </w:rPr>
      </w:pPr>
    </w:p>
    <w:p w:rsidR="00AE56F2" w:rsidRDefault="00AE56F2" w:rsidP="00AE56F2">
      <w:pPr>
        <w:pStyle w:val="1"/>
        <w:jc w:val="center"/>
        <w:rPr>
          <w:rFonts w:ascii="Times New Roman" w:hAnsi="Times New Roman"/>
          <w:sz w:val="28"/>
          <w:szCs w:val="28"/>
          <w:u w:val="none"/>
          <w:lang w:val="sv-SE"/>
        </w:rPr>
      </w:pPr>
    </w:p>
    <w:p w:rsidR="00AE56F2" w:rsidRDefault="00AE56F2" w:rsidP="00AE56F2">
      <w:pPr>
        <w:pStyle w:val="1"/>
        <w:jc w:val="center"/>
        <w:rPr>
          <w:rFonts w:ascii="Times New Roman" w:hAnsi="Times New Roman"/>
          <w:sz w:val="28"/>
          <w:szCs w:val="28"/>
          <w:u w:val="none"/>
          <w:lang w:val="sv-SE"/>
        </w:rPr>
      </w:pPr>
    </w:p>
    <w:p w:rsidR="005A1EDA" w:rsidRDefault="005A1EDA" w:rsidP="005A1EDA">
      <w:pPr>
        <w:pStyle w:val="1"/>
        <w:rPr>
          <w:rFonts w:ascii="Times New Roman" w:hAnsi="Times New Roman"/>
          <w:sz w:val="24"/>
          <w:lang w:val="sv-SE"/>
        </w:rPr>
      </w:pPr>
      <w:r w:rsidRPr="0083296A">
        <w:rPr>
          <w:rFonts w:ascii="Times New Roman" w:hAnsi="Times New Roman"/>
          <w:sz w:val="24"/>
          <w:lang w:val="sv-SE"/>
        </w:rPr>
        <w:lastRenderedPageBreak/>
        <w:t>TTƯD.</w:t>
      </w:r>
      <w:r>
        <w:rPr>
          <w:rFonts w:ascii="Times New Roman" w:hAnsi="Times New Roman"/>
          <w:sz w:val="24"/>
          <w:lang w:val="sv-SE"/>
        </w:rPr>
        <w:t>02</w:t>
      </w:r>
      <w:r w:rsidRPr="0083296A">
        <w:rPr>
          <w:rFonts w:ascii="Times New Roman" w:hAnsi="Times New Roman"/>
          <w:sz w:val="24"/>
          <w:lang w:val="sv-SE"/>
        </w:rPr>
        <w:t>:</w:t>
      </w:r>
    </w:p>
    <w:p w:rsidR="005A1EDA" w:rsidRPr="0083296A" w:rsidRDefault="005A1EDA" w:rsidP="005A1EDA">
      <w:pPr>
        <w:pStyle w:val="1"/>
        <w:rPr>
          <w:rFonts w:ascii="Times New Roman" w:hAnsi="Times New Roman"/>
          <w:sz w:val="24"/>
          <w:lang w:val="sv-SE"/>
        </w:rPr>
      </w:pPr>
    </w:p>
    <w:p w:rsidR="005A1EDA" w:rsidRPr="00647AA7" w:rsidRDefault="005A1EDA" w:rsidP="005A1EDA">
      <w:pPr>
        <w:pStyle w:val="2"/>
        <w:rPr>
          <w:szCs w:val="24"/>
          <w:lang w:val="sv-SE"/>
        </w:rPr>
      </w:pPr>
      <w:r w:rsidRPr="00647AA7">
        <w:rPr>
          <w:szCs w:val="24"/>
          <w:lang w:val="sv-SE"/>
        </w:rPr>
        <w:t>BIẾN ĐỔI LAPLACE HỮU HẠN VÀ ỨNG DỤNG</w:t>
      </w:r>
    </w:p>
    <w:p w:rsidR="005A1EDA" w:rsidRPr="00647AA7" w:rsidRDefault="005A1EDA" w:rsidP="005A1EDA">
      <w:pPr>
        <w:pStyle w:val="0"/>
        <w:rPr>
          <w:sz w:val="24"/>
          <w:lang w:val="sv-SE"/>
        </w:rPr>
      </w:pPr>
    </w:p>
    <w:tbl>
      <w:tblPr>
        <w:tblW w:w="0" w:type="auto"/>
        <w:tblLook w:val="0000"/>
      </w:tblPr>
      <w:tblGrid>
        <w:gridCol w:w="4436"/>
        <w:gridCol w:w="5135"/>
      </w:tblGrid>
      <w:tr w:rsidR="005A1EDA" w:rsidRPr="007613AE" w:rsidTr="009D786B">
        <w:tc>
          <w:tcPr>
            <w:tcW w:w="4786" w:type="dxa"/>
          </w:tcPr>
          <w:p w:rsidR="005A1EDA" w:rsidRPr="007613AE" w:rsidRDefault="005A1EDA" w:rsidP="009D786B">
            <w:pPr>
              <w:pStyle w:val="0"/>
              <w:widowControl w:val="0"/>
              <w:jc w:val="right"/>
              <w:rPr>
                <w:i/>
                <w:iCs/>
                <w:sz w:val="24"/>
              </w:rPr>
            </w:pPr>
            <w:r w:rsidRPr="007613AE">
              <w:rPr>
                <w:i/>
                <w:iCs/>
                <w:sz w:val="24"/>
              </w:rPr>
              <w:t>Sinh viên:</w:t>
            </w:r>
          </w:p>
        </w:tc>
        <w:tc>
          <w:tcPr>
            <w:tcW w:w="5528" w:type="dxa"/>
          </w:tcPr>
          <w:p w:rsidR="005A1EDA" w:rsidRPr="007613AE" w:rsidRDefault="005A1EDA" w:rsidP="009D786B">
            <w:r w:rsidRPr="007613AE">
              <w:rPr>
                <w:b/>
              </w:rPr>
              <w:t xml:space="preserve">Đỗ Văn Kiên  - </w:t>
            </w:r>
            <w:r>
              <w:t>Toán Tin 2</w:t>
            </w:r>
            <w:r w:rsidRPr="007613AE">
              <w:t xml:space="preserve"> - K53</w:t>
            </w:r>
          </w:p>
        </w:tc>
      </w:tr>
      <w:tr w:rsidR="005A1EDA" w:rsidRPr="007613AE" w:rsidTr="009D786B">
        <w:trPr>
          <w:trHeight w:val="265"/>
        </w:trPr>
        <w:tc>
          <w:tcPr>
            <w:tcW w:w="4786" w:type="dxa"/>
          </w:tcPr>
          <w:p w:rsidR="005A1EDA" w:rsidRPr="007613AE" w:rsidRDefault="005A1EDA" w:rsidP="009D786B">
            <w:pPr>
              <w:pStyle w:val="0"/>
              <w:widowControl w:val="0"/>
              <w:jc w:val="right"/>
              <w:rPr>
                <w:i/>
                <w:iCs/>
                <w:sz w:val="24"/>
              </w:rPr>
            </w:pPr>
            <w:r w:rsidRPr="007613AE">
              <w:rPr>
                <w:i/>
                <w:iCs/>
                <w:sz w:val="24"/>
              </w:rPr>
              <w:t>Giáo viên hướng dẫn:</w:t>
            </w:r>
          </w:p>
        </w:tc>
        <w:tc>
          <w:tcPr>
            <w:tcW w:w="5528" w:type="dxa"/>
          </w:tcPr>
          <w:p w:rsidR="005A1EDA" w:rsidRPr="007613AE" w:rsidRDefault="005A1EDA" w:rsidP="009D786B">
            <w:pPr>
              <w:jc w:val="both"/>
              <w:rPr>
                <w:b/>
              </w:rPr>
            </w:pPr>
            <w:r w:rsidRPr="007613AE">
              <w:rPr>
                <w:b/>
              </w:rPr>
              <w:t>PGS.TS. Nguyễn Xuân Thảo</w:t>
            </w:r>
          </w:p>
        </w:tc>
      </w:tr>
      <w:tr w:rsidR="005A1EDA" w:rsidRPr="007613AE" w:rsidTr="009D786B">
        <w:tc>
          <w:tcPr>
            <w:tcW w:w="10314" w:type="dxa"/>
            <w:gridSpan w:val="2"/>
          </w:tcPr>
          <w:p w:rsidR="005A1EDA" w:rsidRPr="007613AE" w:rsidRDefault="005A1EDA" w:rsidP="009D786B">
            <w:pPr>
              <w:rPr>
                <w:bCs w:val="0"/>
                <w:i/>
              </w:rPr>
            </w:pPr>
            <w:r w:rsidRPr="007613AE">
              <w:rPr>
                <w:i/>
              </w:rPr>
              <w:t xml:space="preserve">                   </w:t>
            </w:r>
            <w:r>
              <w:rPr>
                <w:i/>
              </w:rPr>
              <w:t xml:space="preserve">                               Viện </w:t>
            </w:r>
            <w:r w:rsidRPr="007613AE">
              <w:rPr>
                <w:i/>
              </w:rPr>
              <w:t>Toán ứng dụng và Tin học</w:t>
            </w:r>
          </w:p>
        </w:tc>
      </w:tr>
    </w:tbl>
    <w:p w:rsidR="005A1EDA" w:rsidRPr="007613AE" w:rsidRDefault="005A1EDA" w:rsidP="005A1EDA">
      <w:pPr>
        <w:pStyle w:val="0"/>
        <w:rPr>
          <w:sz w:val="24"/>
        </w:rPr>
      </w:pPr>
    </w:p>
    <w:p w:rsidR="005A1EDA" w:rsidRPr="007613AE" w:rsidRDefault="005A1EDA" w:rsidP="005A1EDA">
      <w:pPr>
        <w:pStyle w:val="71"/>
        <w:ind w:left="284" w:firstLine="0"/>
        <w:jc w:val="left"/>
        <w:rPr>
          <w:sz w:val="24"/>
        </w:rPr>
      </w:pPr>
    </w:p>
    <w:p w:rsidR="00D62892" w:rsidRDefault="00D62892" w:rsidP="00D62892">
      <w:pPr>
        <w:pStyle w:val="71"/>
        <w:ind w:left="284" w:firstLine="0"/>
        <w:rPr>
          <w:sz w:val="24"/>
        </w:rPr>
      </w:pPr>
      <w:r>
        <w:rPr>
          <w:sz w:val="24"/>
        </w:rPr>
        <w:t xml:space="preserve">    </w:t>
      </w:r>
      <w:r w:rsidRPr="007613AE">
        <w:rPr>
          <w:sz w:val="24"/>
        </w:rPr>
        <w:t>Giới thiệu cơ bản biến đổi Laplace, định nghĩa biến đổi Laplace hữu hạn</w:t>
      </w:r>
      <w:r>
        <w:rPr>
          <w:sz w:val="24"/>
        </w:rPr>
        <w:t>. Đưa ra một số tính chất, hệ quả của biến đổi Laplace hữu hạn như : biến đổi Laplace hữu hạn của đạo hàm, tích phân, đạo hàm của biến đổi Laplace hữu hạn...</w:t>
      </w:r>
      <w:r w:rsidRPr="007613AE">
        <w:rPr>
          <w:sz w:val="24"/>
        </w:rPr>
        <w:t>. Ứng dụng của biến đổi Laplace hữu hạn vào giải các phương trình vi phân liên quan đến thực tế với cận hữu h</w:t>
      </w:r>
      <w:r>
        <w:rPr>
          <w:sz w:val="24"/>
        </w:rPr>
        <w:t>ạn.</w:t>
      </w:r>
    </w:p>
    <w:p w:rsidR="00D62892" w:rsidRDefault="00D62892" w:rsidP="00D62892">
      <w:pPr>
        <w:pStyle w:val="71"/>
        <w:ind w:left="284" w:firstLine="0"/>
        <w:rPr>
          <w:sz w:val="24"/>
        </w:rPr>
      </w:pPr>
    </w:p>
    <w:p w:rsidR="00D62892" w:rsidRPr="007613AE" w:rsidRDefault="00D62892" w:rsidP="00D62892">
      <w:pPr>
        <w:pStyle w:val="71"/>
        <w:ind w:left="284" w:firstLine="0"/>
        <w:rPr>
          <w:sz w:val="24"/>
        </w:rPr>
      </w:pPr>
      <w:r>
        <w:rPr>
          <w:sz w:val="24"/>
        </w:rPr>
        <w:t xml:space="preserve">    Trong quá trình nghiên cứu đã định nghĩa một tích chập</w:t>
      </w:r>
      <w:r w:rsidRPr="007613AE">
        <w:rPr>
          <w:sz w:val="24"/>
        </w:rPr>
        <w:t xml:space="preserve"> mới, </w:t>
      </w:r>
      <w:r>
        <w:rPr>
          <w:sz w:val="24"/>
        </w:rPr>
        <w:t xml:space="preserve">hệ quả của biến đổi Laplace hữu hạn đối với tích chập này. Qua đó, </w:t>
      </w:r>
      <w:r w:rsidRPr="007613AE">
        <w:rPr>
          <w:sz w:val="24"/>
        </w:rPr>
        <w:t>áp dụng Biến đổi Lapla</w:t>
      </w:r>
      <w:r>
        <w:rPr>
          <w:sz w:val="24"/>
        </w:rPr>
        <w:t>ce hữu hạn vào tích chập mới này để giải các phương trình tích</w:t>
      </w:r>
      <w:r w:rsidRPr="007613AE">
        <w:rPr>
          <w:sz w:val="24"/>
        </w:rPr>
        <w:t xml:space="preserve"> phân, vi – </w:t>
      </w:r>
      <w:r>
        <w:rPr>
          <w:sz w:val="24"/>
        </w:rPr>
        <w:t>tích phân, hệ phương trình tích phân.</w:t>
      </w:r>
    </w:p>
    <w:p w:rsidR="00D62892" w:rsidRPr="007613AE" w:rsidRDefault="00D62892" w:rsidP="005A1EDA">
      <w:pPr>
        <w:pStyle w:val="71"/>
        <w:ind w:left="284" w:firstLine="0"/>
        <w:rPr>
          <w:sz w:val="24"/>
        </w:rPr>
      </w:pPr>
    </w:p>
    <w:p w:rsidR="005A1EDA" w:rsidRPr="007613AE" w:rsidRDefault="005A1EDA" w:rsidP="005A1EDA">
      <w:pPr>
        <w:pStyle w:val="5"/>
        <w:rPr>
          <w:sz w:val="24"/>
          <w:szCs w:val="24"/>
        </w:rPr>
      </w:pPr>
    </w:p>
    <w:p w:rsidR="005A1EDA" w:rsidRPr="007613AE" w:rsidRDefault="005A1EDA" w:rsidP="005A1EDA">
      <w:pPr>
        <w:pStyle w:val="5"/>
        <w:rPr>
          <w:sz w:val="24"/>
          <w:szCs w:val="24"/>
        </w:rPr>
      </w:pPr>
    </w:p>
    <w:p w:rsidR="005A1EDA" w:rsidRPr="007613AE" w:rsidRDefault="005A1EDA" w:rsidP="005A1EDA">
      <w:pPr>
        <w:pStyle w:val="5"/>
        <w:rPr>
          <w:sz w:val="24"/>
          <w:szCs w:val="24"/>
        </w:rPr>
      </w:pPr>
      <w:r w:rsidRPr="007613AE">
        <w:rPr>
          <w:sz w:val="24"/>
          <w:szCs w:val="24"/>
        </w:rPr>
        <w:t>TÀI LIỆU THAM KHẢO</w:t>
      </w:r>
    </w:p>
    <w:p w:rsidR="005A1EDA" w:rsidRPr="007613AE" w:rsidRDefault="005A1EDA" w:rsidP="005A1EDA">
      <w:pPr>
        <w:pStyle w:val="5"/>
        <w:rPr>
          <w:sz w:val="24"/>
          <w:szCs w:val="24"/>
        </w:rPr>
      </w:pPr>
    </w:p>
    <w:p w:rsidR="005A1EDA" w:rsidRPr="007613AE" w:rsidRDefault="005A1EDA" w:rsidP="005A1EDA">
      <w:pPr>
        <w:pStyle w:val="5"/>
        <w:rPr>
          <w:sz w:val="24"/>
          <w:szCs w:val="24"/>
        </w:rPr>
      </w:pPr>
    </w:p>
    <w:p w:rsidR="005A1EDA" w:rsidRPr="0083296A" w:rsidRDefault="005A1EDA" w:rsidP="005A1EDA">
      <w:pPr>
        <w:numPr>
          <w:ilvl w:val="0"/>
          <w:numId w:val="33"/>
        </w:numPr>
        <w:jc w:val="both"/>
      </w:pPr>
      <w:r w:rsidRPr="0083296A">
        <w:rPr>
          <w:b/>
          <w:i/>
        </w:rPr>
        <w:t>Biryukov, L.</w:t>
      </w:r>
      <w:r w:rsidRPr="001419E1">
        <w:rPr>
          <w:i/>
        </w:rPr>
        <w:t xml:space="preserve"> </w:t>
      </w:r>
      <w:r w:rsidRPr="0083296A">
        <w:t>Some theorems on integrability of Laplace transform and their application, Int. Trans. and Spec. Func., 18(7) (2007), 459-469.</w:t>
      </w:r>
    </w:p>
    <w:p w:rsidR="005A1EDA" w:rsidRPr="0083296A" w:rsidRDefault="005A1EDA" w:rsidP="005A1EDA">
      <w:pPr>
        <w:numPr>
          <w:ilvl w:val="0"/>
          <w:numId w:val="33"/>
        </w:numPr>
        <w:jc w:val="both"/>
      </w:pPr>
      <w:r w:rsidRPr="0083296A">
        <w:rPr>
          <w:b/>
        </w:rPr>
        <w:t>Debnath, L., Bhatta, D.</w:t>
      </w:r>
      <w:r w:rsidRPr="0083296A">
        <w:t xml:space="preserve"> Integral Transforms and Their Applications , Chapman and Hall/CRC , Boca Raton (2007).</w:t>
      </w:r>
    </w:p>
    <w:p w:rsidR="005A1EDA" w:rsidRPr="0083296A" w:rsidRDefault="005A1EDA" w:rsidP="005A1EDA">
      <w:pPr>
        <w:numPr>
          <w:ilvl w:val="0"/>
          <w:numId w:val="33"/>
        </w:numPr>
        <w:jc w:val="both"/>
      </w:pPr>
      <w:r w:rsidRPr="0083296A">
        <w:rPr>
          <w:b/>
        </w:rPr>
        <w:t>Glaeske, J., Tuan, V.K,</w:t>
      </w:r>
      <w:r w:rsidRPr="0083296A">
        <w:t xml:space="preserve"> Some applications of the convolution theorem of the Hilbert transform, Integral Transforms. Funct. 3, 263-268 (1995).</w:t>
      </w:r>
    </w:p>
    <w:p w:rsidR="005A1EDA" w:rsidRPr="0083296A" w:rsidRDefault="005A1EDA" w:rsidP="005A1EDA">
      <w:pPr>
        <w:numPr>
          <w:ilvl w:val="0"/>
          <w:numId w:val="33"/>
        </w:numPr>
        <w:jc w:val="both"/>
      </w:pPr>
      <w:r w:rsidRPr="0083296A">
        <w:rPr>
          <w:b/>
        </w:rPr>
        <w:t>Nguyen Xuan Thao, Trinh Tuan and Le Xuan Huy</w:t>
      </w:r>
      <w:r>
        <w:rPr>
          <w:b/>
        </w:rPr>
        <w:t>,</w:t>
      </w:r>
      <w:r w:rsidRPr="0083296A">
        <w:t xml:space="preserve"> The generalized convolutions with a weight function for Laplace transform. Nonlinear Funct.Anal and Appl.V.19,</w:t>
      </w:r>
      <w:r>
        <w:t xml:space="preserve"> </w:t>
      </w:r>
      <w:r w:rsidRPr="0083296A">
        <w:t>No1,2014,pp.61-77.</w:t>
      </w:r>
    </w:p>
    <w:p w:rsidR="00AE56F2" w:rsidRDefault="00AE56F2" w:rsidP="00AE56F2">
      <w:pPr>
        <w:pStyle w:val="1"/>
        <w:jc w:val="center"/>
        <w:rPr>
          <w:rFonts w:ascii="Times New Roman" w:hAnsi="Times New Roman"/>
          <w:sz w:val="28"/>
          <w:szCs w:val="28"/>
          <w:u w:val="none"/>
          <w:lang w:val="sv-SE"/>
        </w:rPr>
      </w:pPr>
    </w:p>
    <w:p w:rsidR="00AE56F2" w:rsidRDefault="00AE56F2" w:rsidP="00AE56F2">
      <w:pPr>
        <w:pStyle w:val="1"/>
        <w:jc w:val="center"/>
        <w:rPr>
          <w:rFonts w:ascii="Times New Roman" w:hAnsi="Times New Roman"/>
          <w:sz w:val="28"/>
          <w:szCs w:val="28"/>
          <w:u w:val="none"/>
          <w:lang w:val="sv-SE"/>
        </w:rPr>
      </w:pPr>
    </w:p>
    <w:p w:rsidR="00AE56F2" w:rsidRPr="0083296A" w:rsidRDefault="00AE56F2" w:rsidP="00AE56F2">
      <w:pPr>
        <w:pStyle w:val="1"/>
        <w:jc w:val="center"/>
        <w:rPr>
          <w:rFonts w:ascii="Times New Roman" w:hAnsi="Times New Roman"/>
          <w:sz w:val="28"/>
          <w:szCs w:val="28"/>
          <w:u w:val="none"/>
        </w:rPr>
      </w:pPr>
    </w:p>
    <w:p w:rsidR="00AE56F2" w:rsidRDefault="00AE56F2"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5A1EDA" w:rsidRDefault="005A1EDA" w:rsidP="00CE45A0">
      <w:pPr>
        <w:pStyle w:val="8"/>
        <w:numPr>
          <w:ilvl w:val="0"/>
          <w:numId w:val="0"/>
        </w:numPr>
      </w:pPr>
    </w:p>
    <w:p w:rsidR="0083296A" w:rsidRDefault="0083296A" w:rsidP="00CE45A0">
      <w:pPr>
        <w:pStyle w:val="8"/>
        <w:numPr>
          <w:ilvl w:val="0"/>
          <w:numId w:val="0"/>
        </w:numPr>
      </w:pPr>
    </w:p>
    <w:p w:rsidR="0083296A" w:rsidRDefault="0083296A" w:rsidP="00CE45A0">
      <w:pPr>
        <w:pStyle w:val="8"/>
        <w:numPr>
          <w:ilvl w:val="0"/>
          <w:numId w:val="0"/>
        </w:numPr>
      </w:pPr>
    </w:p>
    <w:p w:rsidR="0083296A" w:rsidRDefault="0083296A" w:rsidP="0083296A">
      <w:pPr>
        <w:pStyle w:val="1"/>
        <w:rPr>
          <w:rFonts w:ascii="Times New Roman" w:hAnsi="Times New Roman"/>
          <w:sz w:val="24"/>
          <w:lang w:val="sv-SE"/>
        </w:rPr>
      </w:pPr>
      <w:r w:rsidRPr="0083296A">
        <w:rPr>
          <w:rFonts w:ascii="Times New Roman" w:hAnsi="Times New Roman"/>
          <w:sz w:val="24"/>
          <w:lang w:val="sv-SE"/>
        </w:rPr>
        <w:lastRenderedPageBreak/>
        <w:t>TTƯD.</w:t>
      </w:r>
      <w:r>
        <w:rPr>
          <w:rFonts w:ascii="Times New Roman" w:hAnsi="Times New Roman"/>
          <w:sz w:val="24"/>
          <w:lang w:val="sv-SE"/>
        </w:rPr>
        <w:t>03</w:t>
      </w:r>
      <w:r w:rsidRPr="0083296A">
        <w:rPr>
          <w:rFonts w:ascii="Times New Roman" w:hAnsi="Times New Roman"/>
          <w:sz w:val="24"/>
          <w:lang w:val="sv-SE"/>
        </w:rPr>
        <w:t>:</w:t>
      </w:r>
    </w:p>
    <w:p w:rsidR="007C620C" w:rsidRDefault="007C620C" w:rsidP="007C620C">
      <w:pPr>
        <w:jc w:val="center"/>
      </w:pPr>
      <w:r>
        <w:t xml:space="preserve"> </w:t>
      </w:r>
    </w:p>
    <w:p w:rsidR="007C620C" w:rsidRDefault="007C620C" w:rsidP="007C620C">
      <w:pPr>
        <w:jc w:val="center"/>
        <w:rPr>
          <w:b/>
        </w:rPr>
      </w:pPr>
      <w:r w:rsidRPr="00930F86">
        <w:rPr>
          <w:b/>
        </w:rPr>
        <w:t>XÂY DỰNG HỆ THỐNG QUẢNG CÁO TRÊN MOBILE – ADFRESH.NET</w:t>
      </w:r>
    </w:p>
    <w:p w:rsidR="007C620C" w:rsidRPr="00930F86" w:rsidRDefault="007C620C" w:rsidP="007C620C">
      <w:pPr>
        <w:jc w:val="center"/>
        <w:rPr>
          <w:b/>
        </w:rPr>
      </w:pPr>
    </w:p>
    <w:p w:rsidR="007C620C" w:rsidRDefault="007C620C" w:rsidP="007C620C">
      <w:pPr>
        <w:rPr>
          <w:b/>
        </w:rPr>
      </w:pPr>
      <w:r>
        <w:rPr>
          <w:i/>
        </w:rPr>
        <w:t xml:space="preserve">                                                    </w:t>
      </w:r>
      <w:r w:rsidRPr="00930F86">
        <w:rPr>
          <w:i/>
        </w:rPr>
        <w:t xml:space="preserve">Sinh viên: </w:t>
      </w:r>
      <w:r>
        <w:rPr>
          <w:i/>
        </w:rPr>
        <w:t xml:space="preserve"> </w:t>
      </w:r>
      <w:r w:rsidR="00461105">
        <w:rPr>
          <w:i/>
        </w:rPr>
        <w:t xml:space="preserve"> </w:t>
      </w:r>
      <w:r>
        <w:rPr>
          <w:b/>
        </w:rPr>
        <w:t xml:space="preserve">Đỗ Hồng Thắng  –  </w:t>
      </w:r>
      <w:r w:rsidRPr="007C620C">
        <w:t>Toán Tin 1 – K54</w:t>
      </w:r>
    </w:p>
    <w:p w:rsidR="007C620C" w:rsidRDefault="007C620C" w:rsidP="007C620C">
      <w:pPr>
        <w:jc w:val="center"/>
        <w:rPr>
          <w:b/>
        </w:rPr>
      </w:pPr>
      <w:r>
        <w:rPr>
          <w:b/>
        </w:rPr>
        <w:t xml:space="preserve">                                                </w:t>
      </w:r>
      <w:r w:rsidR="00461105">
        <w:rPr>
          <w:b/>
        </w:rPr>
        <w:t xml:space="preserve"> </w:t>
      </w:r>
      <w:r>
        <w:rPr>
          <w:b/>
        </w:rPr>
        <w:t xml:space="preserve">Phạm Anh Tuấn –  </w:t>
      </w:r>
      <w:r w:rsidRPr="007C620C">
        <w:t>Toán Tin 1 – K54</w:t>
      </w:r>
    </w:p>
    <w:p w:rsidR="007C620C" w:rsidRDefault="007C620C" w:rsidP="007C620C">
      <w:pPr>
        <w:rPr>
          <w:b/>
        </w:rPr>
      </w:pPr>
      <w:r>
        <w:rPr>
          <w:i/>
        </w:rPr>
        <w:t xml:space="preserve">                          </w:t>
      </w:r>
      <w:r w:rsidR="00461105">
        <w:rPr>
          <w:i/>
        </w:rPr>
        <w:t xml:space="preserve">       </w:t>
      </w:r>
      <w:r>
        <w:rPr>
          <w:i/>
        </w:rPr>
        <w:t xml:space="preserve">Giáo viên hướng dẫn:  </w:t>
      </w:r>
      <w:r w:rsidR="00461105">
        <w:rPr>
          <w:i/>
        </w:rPr>
        <w:t xml:space="preserve"> </w:t>
      </w:r>
      <w:r w:rsidRPr="007C620C">
        <w:rPr>
          <w:b/>
        </w:rPr>
        <w:t>ThS.</w:t>
      </w:r>
      <w:r>
        <w:rPr>
          <w:i/>
        </w:rPr>
        <w:t xml:space="preserve"> </w:t>
      </w:r>
      <w:r>
        <w:rPr>
          <w:b/>
        </w:rPr>
        <w:t>Nguyễn Thái Bình</w:t>
      </w:r>
    </w:p>
    <w:p w:rsidR="007C620C" w:rsidRDefault="00461105" w:rsidP="007C620C">
      <w:pPr>
        <w:jc w:val="center"/>
        <w:rPr>
          <w:i/>
        </w:rPr>
      </w:pPr>
      <w:r w:rsidRPr="000F499F">
        <w:rPr>
          <w:i/>
        </w:rPr>
        <w:t>Viện Toán ứng dụng và Tin học</w:t>
      </w:r>
    </w:p>
    <w:p w:rsidR="00461105" w:rsidRPr="00FC7D56" w:rsidRDefault="00461105" w:rsidP="007C620C">
      <w:pPr>
        <w:jc w:val="center"/>
        <w:rPr>
          <w:b/>
          <w:i/>
        </w:rPr>
      </w:pPr>
    </w:p>
    <w:p w:rsidR="007C620C" w:rsidRPr="00930F86" w:rsidRDefault="007C620C" w:rsidP="007C620C">
      <w:pPr>
        <w:ind w:firstLine="720"/>
        <w:jc w:val="both"/>
      </w:pPr>
      <w:r w:rsidRPr="00930F86">
        <w:t xml:space="preserve">Thời đại mobile bùng nổ, khi chiếc điện thoại di động gắn liền với sinh hoạt cá nhân của mỗi người, việc đưa sản phẩm tiếp cận với người dùng cuối trở thành cơ hội cũng như thách thức của rất nhiều </w:t>
      </w:r>
      <w:r>
        <w:t>Advertiser</w:t>
      </w:r>
      <w:r w:rsidRPr="00930F86">
        <w:t>.</w:t>
      </w:r>
      <w:r>
        <w:t xml:space="preserve"> </w:t>
      </w:r>
      <w:r w:rsidRPr="00930F86">
        <w:t xml:space="preserve">Làm thế nào để </w:t>
      </w:r>
      <w:r>
        <w:t>sản phẩm của mình</w:t>
      </w:r>
      <w:r w:rsidRPr="00930F86">
        <w:t xml:space="preserve"> có thể tới được tận tay những người dùng đang mong chờ đón nhận những sản phẩm này? Trong khi đó chi phí để quảng cáo cho sản phẩm của sẽ là vô cùng lớn.</w:t>
      </w:r>
    </w:p>
    <w:p w:rsidR="007C620C" w:rsidRDefault="007C620C" w:rsidP="007C620C">
      <w:pPr>
        <w:ind w:firstLine="720"/>
        <w:jc w:val="both"/>
      </w:pPr>
      <w:r w:rsidRPr="00930F86">
        <w:t xml:space="preserve">Nắm bắt được nhu cầu quảng cáo cho sản phẩm của chính mình cũng như tìm kiếm thêm nguồn thu nhập, giải pháp </w:t>
      </w:r>
      <w:r w:rsidRPr="00930F86">
        <w:rPr>
          <w:b/>
          <w:i/>
        </w:rPr>
        <w:t>AdFresh</w:t>
      </w:r>
      <w:r w:rsidRPr="00930F86">
        <w:t xml:space="preserve"> là mạng quảng bá cộng đồng Mobi cho các </w:t>
      </w:r>
      <w:r>
        <w:t>Advertiser</w:t>
      </w:r>
      <w:r w:rsidRPr="00930F86">
        <w:t xml:space="preserve"> tham gia nhận hỗ trợ quảng cáo thúc đẩy sản phẩm </w:t>
      </w:r>
      <w:r>
        <w:t xml:space="preserve">của mình tới người dùng, đồng thời cũng mang lại nguồn thu nhập cao nhất cho Developer/ Publisher khi tham gia </w:t>
      </w:r>
      <w:r w:rsidRPr="00570280">
        <w:rPr>
          <w:b/>
          <w:i/>
        </w:rPr>
        <w:t>AdFresh</w:t>
      </w:r>
      <w:r w:rsidRPr="00930F86">
        <w:t xml:space="preserve">. </w:t>
      </w:r>
      <w:r>
        <w:t>Khi</w:t>
      </w:r>
      <w:r w:rsidRPr="00930F86">
        <w:t xml:space="preserve"> tham gia mạng lưới </w:t>
      </w:r>
      <w:r w:rsidRPr="00930F86">
        <w:rPr>
          <w:b/>
          <w:i/>
        </w:rPr>
        <w:t>AdFresh</w:t>
      </w:r>
      <w:r w:rsidRPr="00930F86">
        <w:t xml:space="preserve">, sản phẩm của bạn sẽ được hệ thống quảng cáo đến </w:t>
      </w:r>
      <w:r>
        <w:t xml:space="preserve">tận </w:t>
      </w:r>
      <w:r w:rsidRPr="00930F86">
        <w:t>tay ngườ</w:t>
      </w:r>
      <w:r>
        <w:t>i dùng, mọi lúc, mọi nơi</w:t>
      </w:r>
      <w:r w:rsidRPr="00930F86">
        <w:t>, bạn sẽ có cơ hội để phát triển sản phẩm của mình và thu về những khoản doanh thu mà bạn đáng được hưởng.</w:t>
      </w:r>
    </w:p>
    <w:p w:rsidR="007C620C" w:rsidRPr="00930F86" w:rsidRDefault="007C620C" w:rsidP="007C620C">
      <w:pPr>
        <w:ind w:firstLine="720"/>
      </w:pPr>
    </w:p>
    <w:p w:rsidR="007C620C" w:rsidRDefault="007C620C" w:rsidP="007C620C">
      <w:pPr>
        <w:pStyle w:val="5"/>
        <w:ind w:left="720"/>
        <w:rPr>
          <w:sz w:val="24"/>
          <w:szCs w:val="24"/>
        </w:rPr>
      </w:pPr>
      <w:r w:rsidRPr="00342A23">
        <w:rPr>
          <w:sz w:val="24"/>
          <w:szCs w:val="24"/>
        </w:rPr>
        <w:t>TÀI LIỆU THAM KHẢO</w:t>
      </w:r>
    </w:p>
    <w:p w:rsidR="007C620C" w:rsidRDefault="007C620C" w:rsidP="007C620C">
      <w:pPr>
        <w:pStyle w:val="5"/>
        <w:ind w:left="720"/>
        <w:rPr>
          <w:sz w:val="24"/>
          <w:szCs w:val="24"/>
        </w:rPr>
      </w:pPr>
    </w:p>
    <w:p w:rsidR="007C620C" w:rsidRPr="007C620C" w:rsidRDefault="007C620C" w:rsidP="007C620C">
      <w:pPr>
        <w:pStyle w:val="ListParagraph"/>
        <w:numPr>
          <w:ilvl w:val="0"/>
          <w:numId w:val="36"/>
        </w:numPr>
        <w:spacing w:before="0" w:after="200" w:line="276" w:lineRule="auto"/>
        <w:jc w:val="left"/>
        <w:rPr>
          <w:sz w:val="24"/>
        </w:rPr>
      </w:pPr>
      <w:hyperlink r:id="rId7" w:history="1">
        <w:r w:rsidRPr="007C620C">
          <w:rPr>
            <w:rStyle w:val="Hyperlink"/>
            <w:sz w:val="24"/>
          </w:rPr>
          <w:t>http://admob.com</w:t>
        </w:r>
      </w:hyperlink>
      <w:r w:rsidRPr="007C620C">
        <w:rPr>
          <w:sz w:val="24"/>
        </w:rPr>
        <w:t xml:space="preserve"> ; Monetize, Promote and Analyze your apps; Google, Inc</w:t>
      </w:r>
    </w:p>
    <w:p w:rsidR="007C620C" w:rsidRPr="007C620C" w:rsidRDefault="007C620C" w:rsidP="007C620C">
      <w:pPr>
        <w:pStyle w:val="ListParagraph"/>
        <w:numPr>
          <w:ilvl w:val="0"/>
          <w:numId w:val="36"/>
        </w:numPr>
        <w:spacing w:before="0" w:after="200" w:line="276" w:lineRule="auto"/>
        <w:jc w:val="left"/>
        <w:rPr>
          <w:sz w:val="24"/>
        </w:rPr>
      </w:pPr>
      <w:hyperlink r:id="rId8" w:history="1">
        <w:r w:rsidRPr="007C620C">
          <w:rPr>
            <w:rStyle w:val="Hyperlink"/>
            <w:sz w:val="24"/>
          </w:rPr>
          <w:t>http://startapp.com</w:t>
        </w:r>
      </w:hyperlink>
      <w:r w:rsidRPr="007C620C">
        <w:t xml:space="preserve"> ; </w:t>
      </w:r>
      <w:r w:rsidRPr="007C620C">
        <w:rPr>
          <w:sz w:val="24"/>
        </w:rPr>
        <w:t>StartApp is a monetization and distribution platform focusing on mobile applications; StartApp, Inc</w:t>
      </w:r>
    </w:p>
    <w:p w:rsidR="007C620C" w:rsidRPr="007C620C" w:rsidRDefault="007C620C" w:rsidP="007C620C">
      <w:pPr>
        <w:pStyle w:val="ListParagraph"/>
        <w:numPr>
          <w:ilvl w:val="0"/>
          <w:numId w:val="36"/>
        </w:numPr>
        <w:spacing w:before="0" w:after="200" w:line="276" w:lineRule="auto"/>
        <w:jc w:val="left"/>
        <w:rPr>
          <w:sz w:val="24"/>
        </w:rPr>
      </w:pPr>
      <w:hyperlink r:id="rId9" w:history="1">
        <w:r w:rsidRPr="007C620C">
          <w:rPr>
            <w:rStyle w:val="Hyperlink"/>
            <w:sz w:val="24"/>
          </w:rPr>
          <w:t>http://adflex.vn</w:t>
        </w:r>
      </w:hyperlink>
      <w:r w:rsidRPr="007C620C">
        <w:rPr>
          <w:sz w:val="24"/>
        </w:rPr>
        <w:t xml:space="preserve"> , Hệ thống mạng lưới quảng cáo mobile AdFlex.vn; Công ty cổ phần Eway</w:t>
      </w:r>
    </w:p>
    <w:p w:rsidR="007C620C" w:rsidRPr="007C620C" w:rsidRDefault="007C620C" w:rsidP="007C620C">
      <w:pPr>
        <w:pStyle w:val="ListParagraph"/>
        <w:numPr>
          <w:ilvl w:val="0"/>
          <w:numId w:val="36"/>
        </w:numPr>
        <w:spacing w:before="0" w:after="200" w:line="276" w:lineRule="auto"/>
        <w:jc w:val="left"/>
        <w:rPr>
          <w:sz w:val="24"/>
        </w:rPr>
      </w:pPr>
      <w:r w:rsidRPr="007C620C">
        <w:rPr>
          <w:b/>
          <w:sz w:val="24"/>
        </w:rPr>
        <w:t>Mark Stamp,</w:t>
      </w:r>
      <w:r>
        <w:rPr>
          <w:sz w:val="24"/>
        </w:rPr>
        <w:t xml:space="preserve"> </w:t>
      </w:r>
      <w:r w:rsidRPr="007C620C">
        <w:rPr>
          <w:i/>
          <w:sz w:val="24"/>
        </w:rPr>
        <w:t>Information Security:</w:t>
      </w:r>
      <w:r w:rsidRPr="007C620C">
        <w:rPr>
          <w:sz w:val="24"/>
        </w:rPr>
        <w:t xml:space="preserve"> </w:t>
      </w:r>
      <w:r w:rsidRPr="007C620C">
        <w:rPr>
          <w:i/>
          <w:sz w:val="24"/>
        </w:rPr>
        <w:t>Principles and Practices</w:t>
      </w:r>
      <w:r w:rsidRPr="007C620C">
        <w:rPr>
          <w:sz w:val="24"/>
        </w:rPr>
        <w:t xml:space="preserve">; John Wiley &amp; Sons, 2006 </w:t>
      </w:r>
    </w:p>
    <w:p w:rsidR="007C620C" w:rsidRPr="006D7C68" w:rsidRDefault="007C620C" w:rsidP="007C620C">
      <w:pPr>
        <w:pStyle w:val="ListParagraph"/>
        <w:numPr>
          <w:ilvl w:val="0"/>
          <w:numId w:val="36"/>
        </w:numPr>
        <w:spacing w:before="0" w:after="200" w:line="276" w:lineRule="auto"/>
        <w:jc w:val="left"/>
        <w:rPr>
          <w:sz w:val="24"/>
        </w:rPr>
      </w:pPr>
      <w:r>
        <w:rPr>
          <w:b/>
          <w:sz w:val="24"/>
        </w:rPr>
        <w:t>Vesna Hasler</w:t>
      </w:r>
      <w:r w:rsidRPr="006D7C68">
        <w:rPr>
          <w:i/>
          <w:sz w:val="24"/>
        </w:rPr>
        <w:t>; Security Fundamentals for E-Commerce</w:t>
      </w:r>
      <w:r>
        <w:rPr>
          <w:b/>
          <w:sz w:val="24"/>
        </w:rPr>
        <w:t>;</w:t>
      </w:r>
      <w:r w:rsidRPr="006D7C68">
        <w:rPr>
          <w:b/>
          <w:sz w:val="24"/>
        </w:rPr>
        <w:t xml:space="preserve"> </w:t>
      </w:r>
      <w:r w:rsidRPr="006D7C68">
        <w:rPr>
          <w:sz w:val="24"/>
        </w:rPr>
        <w:t>Artech House, 2001</w:t>
      </w:r>
    </w:p>
    <w:p w:rsidR="0083296A" w:rsidRDefault="0083296A"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7C620C" w:rsidRDefault="007C620C" w:rsidP="007C620C"/>
    <w:p w:rsidR="004B354B" w:rsidRDefault="004B354B" w:rsidP="007C620C"/>
    <w:p w:rsidR="004B354B" w:rsidRDefault="004B354B" w:rsidP="007C620C"/>
    <w:p w:rsidR="004B354B" w:rsidRDefault="004B354B" w:rsidP="007C620C"/>
    <w:p w:rsidR="007C620C" w:rsidRDefault="007C620C" w:rsidP="007C620C"/>
    <w:p w:rsidR="007C620C" w:rsidRDefault="007C620C" w:rsidP="007C620C"/>
    <w:p w:rsidR="007C620C" w:rsidRDefault="007C620C" w:rsidP="007C620C">
      <w:pPr>
        <w:pStyle w:val="1"/>
        <w:rPr>
          <w:rFonts w:ascii="Times New Roman" w:hAnsi="Times New Roman"/>
          <w:sz w:val="24"/>
          <w:lang w:val="sv-SE"/>
        </w:rPr>
      </w:pPr>
      <w:r w:rsidRPr="0083296A">
        <w:rPr>
          <w:rFonts w:ascii="Times New Roman" w:hAnsi="Times New Roman"/>
          <w:sz w:val="24"/>
          <w:lang w:val="sv-SE"/>
        </w:rPr>
        <w:lastRenderedPageBreak/>
        <w:t>TTƯD.</w:t>
      </w:r>
      <w:r>
        <w:rPr>
          <w:rFonts w:ascii="Times New Roman" w:hAnsi="Times New Roman"/>
          <w:sz w:val="24"/>
          <w:lang w:val="sv-SE"/>
        </w:rPr>
        <w:t>04</w:t>
      </w:r>
      <w:r w:rsidRPr="0083296A">
        <w:rPr>
          <w:rFonts w:ascii="Times New Roman" w:hAnsi="Times New Roman"/>
          <w:sz w:val="24"/>
          <w:lang w:val="sv-SE"/>
        </w:rPr>
        <w:t>:</w:t>
      </w:r>
    </w:p>
    <w:tbl>
      <w:tblPr>
        <w:tblW w:w="9576" w:type="dxa"/>
        <w:tblInd w:w="378" w:type="dxa"/>
        <w:tblLook w:val="04A0"/>
      </w:tblPr>
      <w:tblGrid>
        <w:gridCol w:w="9576"/>
      </w:tblGrid>
      <w:tr w:rsidR="007C620C" w:rsidTr="00DD0D99">
        <w:tc>
          <w:tcPr>
            <w:tcW w:w="9576" w:type="dxa"/>
            <w:shd w:val="clear" w:color="auto" w:fill="auto"/>
          </w:tcPr>
          <w:p w:rsidR="007C620C" w:rsidRPr="00DD0D99" w:rsidRDefault="007C620C" w:rsidP="00DD0D99">
            <w:pPr>
              <w:jc w:val="center"/>
              <w:rPr>
                <w:rFonts w:eastAsia="MS Mincho"/>
              </w:rPr>
            </w:pPr>
          </w:p>
          <w:p w:rsidR="007C620C" w:rsidRPr="00DD0D99" w:rsidRDefault="007C620C" w:rsidP="00DD0D99">
            <w:pPr>
              <w:ind w:left="720"/>
              <w:jc w:val="center"/>
              <w:rPr>
                <w:rFonts w:eastAsia="MS Mincho"/>
                <w:b/>
                <w:sz w:val="28"/>
              </w:rPr>
            </w:pPr>
            <w:r w:rsidRPr="00DD0D99">
              <w:rPr>
                <w:rFonts w:eastAsia="MS Mincho"/>
                <w:b/>
                <w:sz w:val="28"/>
              </w:rPr>
              <w:t>MỘT LƯỢC ĐỒ GIẤU TIN MỚI TRÊN ẢNH SỐ</w:t>
            </w:r>
          </w:p>
          <w:p w:rsidR="007C620C" w:rsidRPr="00DD0D99" w:rsidRDefault="007C620C" w:rsidP="00DD0D99">
            <w:pPr>
              <w:ind w:left="720"/>
              <w:jc w:val="center"/>
              <w:rPr>
                <w:rFonts w:eastAsia="MS Mincho"/>
                <w:b/>
              </w:rPr>
            </w:pPr>
          </w:p>
          <w:tbl>
            <w:tblPr>
              <w:tblW w:w="0" w:type="auto"/>
              <w:tblInd w:w="720" w:type="dxa"/>
              <w:tblLook w:val="04A0"/>
            </w:tblPr>
            <w:tblGrid>
              <w:gridCol w:w="3055"/>
              <w:gridCol w:w="5575"/>
            </w:tblGrid>
            <w:tr w:rsidR="007C620C" w:rsidTr="00DD0D99">
              <w:tc>
                <w:tcPr>
                  <w:tcW w:w="3055" w:type="dxa"/>
                  <w:shd w:val="clear" w:color="auto" w:fill="auto"/>
                </w:tcPr>
                <w:p w:rsidR="007C620C" w:rsidRPr="00DD0D99" w:rsidRDefault="007C620C" w:rsidP="00DD0D99">
                  <w:pPr>
                    <w:jc w:val="right"/>
                    <w:rPr>
                      <w:rFonts w:eastAsia="MS Mincho"/>
                      <w:i/>
                    </w:rPr>
                  </w:pPr>
                  <w:r w:rsidRPr="00DD0D99">
                    <w:rPr>
                      <w:rFonts w:eastAsia="MS Mincho"/>
                      <w:i/>
                    </w:rPr>
                    <w:t>Sinh viên:</w:t>
                  </w:r>
                </w:p>
              </w:tc>
              <w:tc>
                <w:tcPr>
                  <w:tcW w:w="5575" w:type="dxa"/>
                  <w:shd w:val="clear" w:color="auto" w:fill="auto"/>
                </w:tcPr>
                <w:p w:rsidR="007C620C" w:rsidRPr="00DD0D99" w:rsidRDefault="007C620C" w:rsidP="00DD0D99">
                  <w:pPr>
                    <w:rPr>
                      <w:rFonts w:eastAsia="MS Mincho"/>
                    </w:rPr>
                  </w:pPr>
                  <w:r w:rsidRPr="00DD0D99">
                    <w:rPr>
                      <w:rFonts w:eastAsia="MS Mincho"/>
                      <w:b/>
                    </w:rPr>
                    <w:t>Nguyễn Tuấn Anh</w:t>
                  </w:r>
                  <w:r w:rsidR="000F499F" w:rsidRPr="00DD0D99">
                    <w:rPr>
                      <w:rFonts w:eastAsia="MS Mincho"/>
                    </w:rPr>
                    <w:t xml:space="preserve"> - Toán T</w:t>
                  </w:r>
                  <w:r w:rsidRPr="00DD0D99">
                    <w:rPr>
                      <w:rFonts w:eastAsia="MS Mincho"/>
                    </w:rPr>
                    <w:t>in</w:t>
                  </w:r>
                  <w:r w:rsidRPr="00DD0D99">
                    <w:rPr>
                      <w:rFonts w:eastAsia="MS Mincho"/>
                      <w:vertAlign w:val="subscript"/>
                      <w:lang w:val="vi-VN"/>
                    </w:rPr>
                    <w:softHyphen/>
                  </w:r>
                  <w:r w:rsidRPr="00DD0D99">
                    <w:rPr>
                      <w:rFonts w:eastAsia="MS Mincho"/>
                    </w:rPr>
                    <w:t xml:space="preserve"> 1 – K54</w:t>
                  </w:r>
                </w:p>
              </w:tc>
            </w:tr>
            <w:tr w:rsidR="000F499F" w:rsidTr="00DD0D99">
              <w:tc>
                <w:tcPr>
                  <w:tcW w:w="3055" w:type="dxa"/>
                  <w:shd w:val="clear" w:color="auto" w:fill="auto"/>
                </w:tcPr>
                <w:p w:rsidR="000F499F" w:rsidRPr="00DD0D99" w:rsidRDefault="000F499F" w:rsidP="00DD0D99">
                  <w:pPr>
                    <w:jc w:val="right"/>
                    <w:rPr>
                      <w:rFonts w:eastAsia="MS Mincho"/>
                      <w:i/>
                    </w:rPr>
                  </w:pPr>
                </w:p>
              </w:tc>
              <w:tc>
                <w:tcPr>
                  <w:tcW w:w="5575" w:type="dxa"/>
                  <w:shd w:val="clear" w:color="auto" w:fill="auto"/>
                </w:tcPr>
                <w:p w:rsidR="000F499F" w:rsidRPr="00DD0D99" w:rsidRDefault="000F499F" w:rsidP="000F499F">
                  <w:pPr>
                    <w:rPr>
                      <w:rFonts w:eastAsia="MS Mincho"/>
                    </w:rPr>
                  </w:pPr>
                  <w:r w:rsidRPr="00DD0D99">
                    <w:rPr>
                      <w:rFonts w:eastAsia="MS Mincho"/>
                      <w:b/>
                    </w:rPr>
                    <w:t xml:space="preserve">Vũ Quân Huân </w:t>
                  </w:r>
                  <w:r w:rsidRPr="00DD0D99">
                    <w:rPr>
                      <w:rFonts w:eastAsia="MS Mincho"/>
                    </w:rPr>
                    <w:t xml:space="preserve">     -  KSTN Toán Tin -- K54</w:t>
                  </w:r>
                </w:p>
              </w:tc>
            </w:tr>
            <w:tr w:rsidR="000F499F" w:rsidTr="00DD0D99">
              <w:tc>
                <w:tcPr>
                  <w:tcW w:w="3055" w:type="dxa"/>
                  <w:shd w:val="clear" w:color="auto" w:fill="auto"/>
                </w:tcPr>
                <w:p w:rsidR="000F499F" w:rsidRPr="00DD0D99" w:rsidRDefault="000F499F" w:rsidP="00DD0D99">
                  <w:pPr>
                    <w:jc w:val="right"/>
                    <w:rPr>
                      <w:rFonts w:eastAsia="MS Mincho"/>
                      <w:i/>
                    </w:rPr>
                  </w:pPr>
                  <w:r w:rsidRPr="00DD0D99">
                    <w:rPr>
                      <w:rFonts w:eastAsia="MS Mincho"/>
                      <w:i/>
                    </w:rPr>
                    <w:t>Thầy hướng dẫn:</w:t>
                  </w:r>
                </w:p>
              </w:tc>
              <w:tc>
                <w:tcPr>
                  <w:tcW w:w="5575" w:type="dxa"/>
                  <w:shd w:val="clear" w:color="auto" w:fill="auto"/>
                </w:tcPr>
                <w:p w:rsidR="000F499F" w:rsidRPr="00DD0D99" w:rsidRDefault="000F499F" w:rsidP="00DD0D99">
                  <w:pPr>
                    <w:rPr>
                      <w:rFonts w:eastAsia="MS Mincho"/>
                      <w:b/>
                    </w:rPr>
                  </w:pPr>
                  <w:r w:rsidRPr="00DD0D99">
                    <w:rPr>
                      <w:rFonts w:eastAsia="MS Mincho"/>
                      <w:b/>
                    </w:rPr>
                    <w:t xml:space="preserve">PGS. TS. Phan Trung Huy </w:t>
                  </w:r>
                </w:p>
                <w:p w:rsidR="000F499F" w:rsidRPr="00DD0D99" w:rsidRDefault="000F499F" w:rsidP="00DD0D99">
                  <w:pPr>
                    <w:rPr>
                      <w:rFonts w:eastAsia="MS Mincho"/>
                      <w:b/>
                    </w:rPr>
                  </w:pPr>
                  <w:r w:rsidRPr="00DD0D99">
                    <w:rPr>
                      <w:rFonts w:eastAsia="MS Mincho"/>
                      <w:b/>
                    </w:rPr>
                    <w:t>ThS. Lê Quang Hòa</w:t>
                  </w:r>
                </w:p>
              </w:tc>
            </w:tr>
            <w:tr w:rsidR="000F499F" w:rsidRPr="00DD0D99" w:rsidTr="00DD0D99">
              <w:trPr>
                <w:trHeight w:val="292"/>
              </w:trPr>
              <w:tc>
                <w:tcPr>
                  <w:tcW w:w="8630" w:type="dxa"/>
                  <w:gridSpan w:val="2"/>
                  <w:shd w:val="clear" w:color="auto" w:fill="auto"/>
                </w:tcPr>
                <w:p w:rsidR="000F499F" w:rsidRPr="00DD0D99" w:rsidRDefault="000F499F" w:rsidP="000F499F">
                  <w:pPr>
                    <w:rPr>
                      <w:rFonts w:eastAsia="MS Mincho"/>
                    </w:rPr>
                  </w:pPr>
                  <w:r w:rsidRPr="00DD0D99">
                    <w:rPr>
                      <w:rFonts w:eastAsia="MS Mincho"/>
                      <w:i/>
                    </w:rPr>
                    <w:t xml:space="preserve">                              Viện Toán ứng dụng và Tin học</w:t>
                  </w:r>
                </w:p>
              </w:tc>
            </w:tr>
            <w:tr w:rsidR="000F499F" w:rsidRPr="00DD0D99" w:rsidTr="00DD0D99">
              <w:trPr>
                <w:trHeight w:val="292"/>
              </w:trPr>
              <w:tc>
                <w:tcPr>
                  <w:tcW w:w="8630" w:type="dxa"/>
                  <w:gridSpan w:val="2"/>
                  <w:shd w:val="clear" w:color="auto" w:fill="auto"/>
                </w:tcPr>
                <w:p w:rsidR="000F499F" w:rsidRPr="00DD0D99" w:rsidRDefault="000F499F" w:rsidP="000F499F">
                  <w:pPr>
                    <w:rPr>
                      <w:rFonts w:eastAsia="MS Mincho"/>
                      <w:i/>
                    </w:rPr>
                  </w:pPr>
                </w:p>
              </w:tc>
            </w:tr>
          </w:tbl>
          <w:p w:rsidR="007C620C" w:rsidRPr="00DD0D99" w:rsidRDefault="000F499F" w:rsidP="00DD0D99">
            <w:pPr>
              <w:jc w:val="both"/>
              <w:rPr>
                <w:rFonts w:eastAsia="MS Mincho"/>
              </w:rPr>
            </w:pPr>
            <w:r w:rsidRPr="00DD0D99">
              <w:rPr>
                <w:rFonts w:eastAsia="MS Mincho"/>
              </w:rPr>
              <w:t xml:space="preserve">           </w:t>
            </w:r>
            <w:r w:rsidR="007C620C" w:rsidRPr="00DD0D99">
              <w:rPr>
                <w:rFonts w:eastAsia="MS Mincho"/>
              </w:rPr>
              <w:t xml:space="preserve">Trong công trình này, sử dụng khái niệm r-cơ sở của module trên trường đại số [2] do PGS. TS. Phan Trung Huy và cộng sự đưa ra năm 2013, chúng tôi đề xuất một lược đồ giấu tin mới </w:t>
            </w:r>
            <w:r w:rsidR="007C620C" w:rsidRPr="00DD0D99">
              <w:rPr>
                <w:rFonts w:eastAsia="MS Mincho"/>
                <w:i/>
              </w:rPr>
              <w:t>PTH(1,5,4)</w:t>
            </w:r>
            <w:r w:rsidR="007C620C" w:rsidRPr="00DD0D99">
              <w:rPr>
                <w:rFonts w:eastAsia="MS Mincho"/>
              </w:rPr>
              <w:t xml:space="preserve"> trên ảnh bốn màu và sau đó mở rộng sang ảnh chỉ số và ảnh màu thông thường. Lược đồ này cho phép giấu được 4 bit thông tin trong khối 5 điểm ảnh 4 màu bằng cách lật không quá 1 điểm ảnh, tương đương với việc 8 bit thông tin có thể được giấu trong khối 10 điểm ảnh bằng cách lật không quá 2 điểm ảnh, tức gấp đôi phương pháp </w:t>
            </w:r>
            <w:r w:rsidR="007C620C" w:rsidRPr="00DD0D99">
              <w:rPr>
                <w:rFonts w:eastAsia="MS Mincho"/>
                <w:i/>
              </w:rPr>
              <w:t>CPTE</w:t>
            </w:r>
            <w:r w:rsidR="007C620C" w:rsidRPr="00DD0D99">
              <w:rPr>
                <w:rFonts w:eastAsia="MS Mincho"/>
              </w:rPr>
              <w:t xml:space="preserve"> [1]. Lược đồ này cho tỷ lệ giấu tin (tỷ lệ số bit giấu được trên số điểm ảnh của mỗi ảnh) là </w:t>
            </w:r>
            <w:r w:rsidR="007C620C" w:rsidRPr="00DD0D99">
              <w:rPr>
                <w:rFonts w:eastAsia="MS Mincho"/>
                <w:i/>
              </w:rPr>
              <w:t>4/5</w:t>
            </w:r>
            <w:r w:rsidR="007C620C" w:rsidRPr="00DD0D99">
              <w:rPr>
                <w:rFonts w:eastAsia="MS Mincho"/>
              </w:rPr>
              <w:t xml:space="preserve">, cao hơn nhiều so với lược đồ </w:t>
            </w:r>
            <w:r w:rsidR="007C620C" w:rsidRPr="00DD0D99">
              <w:rPr>
                <w:rFonts w:eastAsia="MS Mincho"/>
                <w:i/>
              </w:rPr>
              <w:t>CPT</w:t>
            </w:r>
            <w:r w:rsidR="007C620C" w:rsidRPr="00DD0D99">
              <w:rPr>
                <w:rFonts w:eastAsia="MS Mincho"/>
              </w:rPr>
              <w:t xml:space="preserve"> [3], </w:t>
            </w:r>
            <w:r w:rsidR="007C620C" w:rsidRPr="00DD0D99">
              <w:rPr>
                <w:rFonts w:eastAsia="MS Mincho"/>
                <w:i/>
              </w:rPr>
              <w:t>CPTE</w:t>
            </w:r>
            <w:r w:rsidR="007C620C" w:rsidRPr="00DD0D99">
              <w:rPr>
                <w:rFonts w:eastAsia="MS Mincho"/>
              </w:rPr>
              <w:t xml:space="preserve"> và lược đồ đã được đưa ra trong [2] (2013), mà vẫn thỏa mãn tỷ số điểm bị lật trên tổng số điểm của mỗi khối không quá </w:t>
            </w:r>
            <w:r w:rsidR="007C620C" w:rsidRPr="00DD0D99">
              <w:rPr>
                <w:rFonts w:eastAsia="MS Mincho"/>
                <w:i/>
              </w:rPr>
              <w:t>1/5</w:t>
            </w:r>
            <w:r w:rsidR="007C620C" w:rsidRPr="00DD0D99">
              <w:rPr>
                <w:rFonts w:eastAsia="MS Mincho"/>
              </w:rPr>
              <w:t xml:space="preserve">. Như đã biếy [4], nếu tỷ số điểm bị lật trên tổng số điểm của mỗi khối nhỏ hơn hoặc bằng </w:t>
            </w:r>
            <w:r w:rsidR="007C620C" w:rsidRPr="00DD0D99">
              <w:rPr>
                <w:rFonts w:eastAsia="MS Mincho"/>
                <w:i/>
              </w:rPr>
              <w:t>1/5</w:t>
            </w:r>
            <w:r w:rsidR="007C620C" w:rsidRPr="00DD0D99">
              <w:rPr>
                <w:rFonts w:eastAsia="MS Mincho"/>
              </w:rPr>
              <w:t xml:space="preserve"> thì rất khó phân tích phát hiện được ảnh có giấu tin hay không. </w:t>
            </w:r>
          </w:p>
          <w:p w:rsidR="000F499F" w:rsidRPr="00DD0D99" w:rsidRDefault="000F499F" w:rsidP="00DD0D99">
            <w:pPr>
              <w:jc w:val="both"/>
              <w:rPr>
                <w:rFonts w:eastAsia="MS Mincho"/>
              </w:rPr>
            </w:pPr>
          </w:p>
        </w:tc>
      </w:tr>
      <w:tr w:rsidR="007C620C" w:rsidTr="00DD0D99">
        <w:tc>
          <w:tcPr>
            <w:tcW w:w="9576" w:type="dxa"/>
            <w:shd w:val="clear" w:color="auto" w:fill="auto"/>
          </w:tcPr>
          <w:p w:rsidR="007C620C" w:rsidRPr="00DD0D99" w:rsidRDefault="007C620C" w:rsidP="00DD0D99">
            <w:pPr>
              <w:jc w:val="center"/>
              <w:rPr>
                <w:rFonts w:eastAsia="MS Mincho"/>
              </w:rPr>
            </w:pPr>
          </w:p>
        </w:tc>
      </w:tr>
    </w:tbl>
    <w:p w:rsidR="007C620C" w:rsidRDefault="007C620C" w:rsidP="007C620C">
      <w:pPr>
        <w:jc w:val="center"/>
        <w:rPr>
          <w:b/>
        </w:rPr>
      </w:pPr>
      <w:r>
        <w:rPr>
          <w:b/>
        </w:rPr>
        <w:t>TÀI LIỆU THAM KHẢO</w:t>
      </w:r>
    </w:p>
    <w:p w:rsidR="000F499F" w:rsidRPr="00AB0060" w:rsidRDefault="000F499F" w:rsidP="007C620C">
      <w:pPr>
        <w:jc w:val="center"/>
        <w:rPr>
          <w:b/>
        </w:rPr>
      </w:pPr>
    </w:p>
    <w:p w:rsidR="007C620C" w:rsidRPr="00475788" w:rsidRDefault="007C620C" w:rsidP="007C620C">
      <w:pPr>
        <w:pStyle w:val="ListParagraph"/>
        <w:numPr>
          <w:ilvl w:val="0"/>
          <w:numId w:val="37"/>
        </w:numPr>
        <w:spacing w:before="0" w:after="200" w:line="276" w:lineRule="auto"/>
        <w:ind w:right="-90"/>
        <w:rPr>
          <w:sz w:val="24"/>
        </w:rPr>
      </w:pPr>
      <w:r w:rsidRPr="000F499F">
        <w:rPr>
          <w:b/>
          <w:sz w:val="24"/>
        </w:rPr>
        <w:t>Phan Trung Huy, Vu Phuong Bac, Nguyen Manh Thang, Truong Duc Manh, Vu Tien Duc, Nguyen Tuan Nam,</w:t>
      </w:r>
      <w:r w:rsidRPr="00475788">
        <w:rPr>
          <w:sz w:val="24"/>
        </w:rPr>
        <w:t xml:space="preserve"> </w:t>
      </w:r>
      <w:r w:rsidRPr="00461105">
        <w:rPr>
          <w:sz w:val="24"/>
        </w:rPr>
        <w:t>A New CPT Extension Scheme for High Data Embedding Ratio in Binary Images,</w:t>
      </w:r>
      <w:r w:rsidRPr="00475788">
        <w:rPr>
          <w:sz w:val="24"/>
        </w:rPr>
        <w:t xml:space="preserve"> KSE '09 Proceedings of the 2009 International Conference on Knowledge and Systems Engineering, Hanoi, October 13-17, 2009, ISBN 978-1-4244-5086-2, pp. 61-66.</w:t>
      </w:r>
    </w:p>
    <w:p w:rsidR="007C620C" w:rsidRPr="00475788" w:rsidRDefault="007C620C" w:rsidP="007C620C">
      <w:pPr>
        <w:pStyle w:val="ListParagraph"/>
        <w:numPr>
          <w:ilvl w:val="0"/>
          <w:numId w:val="37"/>
        </w:numPr>
        <w:spacing w:before="0" w:after="200" w:line="276" w:lineRule="auto"/>
        <w:ind w:right="-90"/>
        <w:rPr>
          <w:sz w:val="24"/>
        </w:rPr>
      </w:pPr>
      <w:r w:rsidRPr="000F499F">
        <w:rPr>
          <w:b/>
          <w:sz w:val="24"/>
        </w:rPr>
        <w:t>Phan Trung Huy, Cheonshik Kim, Nguyen Tuan Anh, Le Quang Hoa, Ching-Nung Yang</w:t>
      </w:r>
      <w:r w:rsidRPr="00461105">
        <w:rPr>
          <w:b/>
          <w:sz w:val="24"/>
        </w:rPr>
        <w:t>,</w:t>
      </w:r>
      <w:r w:rsidRPr="00461105">
        <w:rPr>
          <w:sz w:val="24"/>
        </w:rPr>
        <w:t xml:space="preserve"> Data hiding based on palette images using weak bases of Z2-modules,</w:t>
      </w:r>
      <w:r w:rsidRPr="00475788">
        <w:rPr>
          <w:sz w:val="24"/>
        </w:rPr>
        <w:t xml:space="preserve"> Grid and Pervasive Computing, 8th International Conference, GPC 2013 and Colocated Workshops, Seoul, Korea, May 9-11, 2013. Proceedings, ISBN 978-3-642-38026-6, pp. 649-658.</w:t>
      </w:r>
    </w:p>
    <w:p w:rsidR="007C620C" w:rsidRPr="00475788" w:rsidRDefault="007C620C" w:rsidP="007C620C">
      <w:pPr>
        <w:pStyle w:val="ListParagraph"/>
        <w:numPr>
          <w:ilvl w:val="0"/>
          <w:numId w:val="37"/>
        </w:numPr>
        <w:spacing w:before="0" w:after="200" w:line="276" w:lineRule="auto"/>
        <w:ind w:right="-90"/>
        <w:rPr>
          <w:sz w:val="24"/>
        </w:rPr>
      </w:pPr>
      <w:r w:rsidRPr="000F499F">
        <w:rPr>
          <w:b/>
          <w:sz w:val="24"/>
        </w:rPr>
        <w:t>Hsiang-Kuang Pan, Yu-Yuan Chen, Yu-Chee Tseng,</w:t>
      </w:r>
      <w:r w:rsidRPr="00475788">
        <w:rPr>
          <w:sz w:val="24"/>
        </w:rPr>
        <w:t xml:space="preserve"> </w:t>
      </w:r>
      <w:r w:rsidRPr="00461105">
        <w:rPr>
          <w:sz w:val="24"/>
        </w:rPr>
        <w:t>A secret of data hiding scheme for two-color images.</w:t>
      </w:r>
      <w:r w:rsidRPr="00475788">
        <w:rPr>
          <w:sz w:val="24"/>
        </w:rPr>
        <w:t xml:space="preserve"> Computers and Communications 2000, Proceedings ISCC 2000, 5th IEEE Symposium on Computers and Communications, July 03-06, 2000, ISBN 0-7695-0722-0, pp. 750-755.</w:t>
      </w:r>
    </w:p>
    <w:p w:rsidR="007C620C" w:rsidRPr="000F499F" w:rsidRDefault="007C620C" w:rsidP="007C620C">
      <w:pPr>
        <w:pStyle w:val="ListParagraph"/>
        <w:numPr>
          <w:ilvl w:val="0"/>
          <w:numId w:val="37"/>
        </w:numPr>
        <w:spacing w:before="0" w:after="200" w:line="276" w:lineRule="auto"/>
        <w:ind w:right="-90"/>
        <w:rPr>
          <w:sz w:val="24"/>
          <w:lang w:val="vi-VN"/>
        </w:rPr>
      </w:pPr>
      <w:r w:rsidRPr="000F499F">
        <w:rPr>
          <w:b/>
          <w:sz w:val="24"/>
          <w:lang w:val="vi-VN"/>
        </w:rPr>
        <w:t>Xinpeng Zhang, Shuozhong Wang,</w:t>
      </w:r>
      <w:r w:rsidRPr="00475788">
        <w:rPr>
          <w:sz w:val="24"/>
          <w:lang w:val="vi-VN"/>
        </w:rPr>
        <w:t xml:space="preserve"> </w:t>
      </w:r>
      <w:r w:rsidRPr="00461105">
        <w:rPr>
          <w:sz w:val="24"/>
          <w:lang w:val="vi-VN"/>
        </w:rPr>
        <w:t>Analysis of Parity Assignment Steganography in palette Images,</w:t>
      </w:r>
      <w:r w:rsidRPr="00475788">
        <w:rPr>
          <w:sz w:val="24"/>
          <w:lang w:val="vi-VN"/>
        </w:rPr>
        <w:t xml:space="preserve"> R. Khosla et al. (Eds.): Knowledge-Based Intelligent Information and Engineering Systems, 9th International Conference, KES 2005, Melbourne, Australia, September 14-16, 2005, Proceedings, Part III, ISBN 978-3-540-28896-1, pp. 1025-1031.</w:t>
      </w:r>
    </w:p>
    <w:p w:rsidR="005A1EDA" w:rsidRDefault="005A1EDA" w:rsidP="000F499F">
      <w:pPr>
        <w:pStyle w:val="1"/>
        <w:ind w:left="360"/>
        <w:rPr>
          <w:rFonts w:ascii="Times New Roman" w:hAnsi="Times New Roman"/>
          <w:sz w:val="24"/>
          <w:lang w:val="sv-SE"/>
        </w:rPr>
      </w:pPr>
    </w:p>
    <w:p w:rsidR="005A1EDA" w:rsidRDefault="005A1EDA" w:rsidP="000F499F">
      <w:pPr>
        <w:pStyle w:val="1"/>
        <w:ind w:left="360"/>
        <w:rPr>
          <w:rFonts w:ascii="Times New Roman" w:hAnsi="Times New Roman"/>
          <w:sz w:val="24"/>
          <w:lang w:val="sv-SE"/>
        </w:rPr>
      </w:pPr>
    </w:p>
    <w:p w:rsidR="005A1EDA" w:rsidRDefault="005A1EDA" w:rsidP="000F499F">
      <w:pPr>
        <w:pStyle w:val="1"/>
        <w:ind w:left="360"/>
        <w:rPr>
          <w:rFonts w:ascii="Times New Roman" w:hAnsi="Times New Roman"/>
          <w:sz w:val="24"/>
          <w:lang w:val="sv-SE"/>
        </w:rPr>
      </w:pPr>
    </w:p>
    <w:p w:rsidR="00461105" w:rsidRDefault="00461105" w:rsidP="005A1EDA">
      <w:pPr>
        <w:pStyle w:val="1"/>
        <w:rPr>
          <w:rFonts w:ascii="Times New Roman" w:hAnsi="Times New Roman"/>
          <w:sz w:val="24"/>
          <w:lang w:val="sv-SE"/>
        </w:rPr>
      </w:pPr>
      <w:r w:rsidRPr="0083296A">
        <w:rPr>
          <w:rFonts w:ascii="Times New Roman" w:hAnsi="Times New Roman"/>
          <w:sz w:val="24"/>
          <w:lang w:val="sv-SE"/>
        </w:rPr>
        <w:lastRenderedPageBreak/>
        <w:t>TTƯD.</w:t>
      </w:r>
      <w:r w:rsidR="005A1EDA">
        <w:rPr>
          <w:rFonts w:ascii="Times New Roman" w:hAnsi="Times New Roman"/>
          <w:sz w:val="24"/>
          <w:lang w:val="sv-SE"/>
        </w:rPr>
        <w:t>05</w:t>
      </w:r>
      <w:r w:rsidRPr="0083296A">
        <w:rPr>
          <w:rFonts w:ascii="Times New Roman" w:hAnsi="Times New Roman"/>
          <w:sz w:val="24"/>
          <w:lang w:val="sv-SE"/>
        </w:rPr>
        <w:t>:</w:t>
      </w:r>
    </w:p>
    <w:p w:rsidR="00461105" w:rsidRDefault="00461105" w:rsidP="00461105">
      <w:pPr>
        <w:pStyle w:val="1"/>
        <w:ind w:left="360"/>
        <w:rPr>
          <w:rFonts w:ascii="Times New Roman" w:hAnsi="Times New Roman"/>
          <w:sz w:val="24"/>
          <w:lang w:val="sv-SE"/>
        </w:rPr>
      </w:pPr>
    </w:p>
    <w:p w:rsidR="00461105" w:rsidRDefault="00461105" w:rsidP="00461105">
      <w:pPr>
        <w:pStyle w:val="0"/>
        <w:spacing w:line="360" w:lineRule="auto"/>
        <w:rPr>
          <w:b/>
          <w:sz w:val="24"/>
          <w:lang w:val="sv-SE"/>
        </w:rPr>
      </w:pPr>
      <w:r>
        <w:rPr>
          <w:b/>
          <w:sz w:val="24"/>
          <w:lang w:val="sv-SE"/>
        </w:rPr>
        <w:t>NÂNG CAO HIỆU SUẤT THUẬT TOÁN K-MEAN TRÊN NỀN TẢNG CUDA</w:t>
      </w:r>
    </w:p>
    <w:p w:rsidR="00461105" w:rsidRDefault="00461105" w:rsidP="00461105">
      <w:pPr>
        <w:pStyle w:val="0"/>
        <w:spacing w:line="360" w:lineRule="auto"/>
        <w:rPr>
          <w:b/>
          <w:sz w:val="24"/>
          <w:lang w:val="sv-SE"/>
        </w:rPr>
      </w:pPr>
    </w:p>
    <w:tbl>
      <w:tblPr>
        <w:tblW w:w="0" w:type="auto"/>
        <w:tblLook w:val="0000"/>
      </w:tblPr>
      <w:tblGrid>
        <w:gridCol w:w="4445"/>
        <w:gridCol w:w="5126"/>
      </w:tblGrid>
      <w:tr w:rsidR="00461105" w:rsidTr="00461105">
        <w:tc>
          <w:tcPr>
            <w:tcW w:w="4445" w:type="dxa"/>
          </w:tcPr>
          <w:p w:rsidR="00461105" w:rsidRPr="00342A23" w:rsidRDefault="00461105" w:rsidP="00DD0D99">
            <w:pPr>
              <w:pStyle w:val="0"/>
              <w:widowControl w:val="0"/>
              <w:spacing w:line="276" w:lineRule="auto"/>
              <w:jc w:val="right"/>
              <w:rPr>
                <w:i/>
                <w:iCs/>
                <w:sz w:val="24"/>
              </w:rPr>
            </w:pPr>
            <w:r w:rsidRPr="00342A23">
              <w:rPr>
                <w:i/>
                <w:iCs/>
                <w:sz w:val="24"/>
              </w:rPr>
              <w:t>Sinh viên:</w:t>
            </w:r>
            <w:r>
              <w:rPr>
                <w:i/>
                <w:iCs/>
                <w:sz w:val="24"/>
              </w:rPr>
              <w:t xml:space="preserve"> </w:t>
            </w:r>
          </w:p>
        </w:tc>
        <w:tc>
          <w:tcPr>
            <w:tcW w:w="5126" w:type="dxa"/>
          </w:tcPr>
          <w:p w:rsidR="00461105" w:rsidRPr="00342A23" w:rsidRDefault="00461105" w:rsidP="00DD0D99">
            <w:pPr>
              <w:spacing w:line="276" w:lineRule="auto"/>
            </w:pPr>
            <w:r>
              <w:rPr>
                <w:b/>
              </w:rPr>
              <w:t xml:space="preserve">Trần Tùng </w:t>
            </w:r>
            <w:r w:rsidRPr="00342A23">
              <w:rPr>
                <w:b/>
              </w:rPr>
              <w:t xml:space="preserve"> – </w:t>
            </w:r>
            <w:r>
              <w:t xml:space="preserve">Toán Tin 1 </w:t>
            </w:r>
            <w:r w:rsidRPr="00342A23">
              <w:t xml:space="preserve"> – </w:t>
            </w:r>
            <w:r>
              <w:t xml:space="preserve"> K54</w:t>
            </w:r>
          </w:p>
        </w:tc>
      </w:tr>
      <w:tr w:rsidR="00461105" w:rsidTr="00461105">
        <w:trPr>
          <w:trHeight w:val="265"/>
        </w:trPr>
        <w:tc>
          <w:tcPr>
            <w:tcW w:w="4445" w:type="dxa"/>
          </w:tcPr>
          <w:p w:rsidR="00461105" w:rsidRPr="00342A23" w:rsidRDefault="00461105" w:rsidP="00DD0D99">
            <w:pPr>
              <w:pStyle w:val="0"/>
              <w:widowControl w:val="0"/>
              <w:spacing w:line="276" w:lineRule="auto"/>
              <w:jc w:val="right"/>
              <w:rPr>
                <w:i/>
                <w:iCs/>
                <w:sz w:val="24"/>
              </w:rPr>
            </w:pPr>
            <w:r w:rsidRPr="00342A23">
              <w:rPr>
                <w:i/>
                <w:iCs/>
                <w:sz w:val="24"/>
              </w:rPr>
              <w:t>Giáo viên hướng dẫn:</w:t>
            </w:r>
          </w:p>
        </w:tc>
        <w:tc>
          <w:tcPr>
            <w:tcW w:w="5126" w:type="dxa"/>
          </w:tcPr>
          <w:p w:rsidR="00461105" w:rsidRPr="00342A23" w:rsidRDefault="00461105" w:rsidP="00DD0D99">
            <w:pPr>
              <w:spacing w:line="276" w:lineRule="auto"/>
              <w:rPr>
                <w:b/>
              </w:rPr>
            </w:pPr>
            <w:r>
              <w:rPr>
                <w:b/>
              </w:rPr>
              <w:t>ThS.  Đoàn Duy Trung</w:t>
            </w:r>
          </w:p>
        </w:tc>
      </w:tr>
      <w:tr w:rsidR="00461105" w:rsidTr="00461105">
        <w:tc>
          <w:tcPr>
            <w:tcW w:w="9571" w:type="dxa"/>
            <w:gridSpan w:val="2"/>
          </w:tcPr>
          <w:p w:rsidR="00461105" w:rsidRDefault="00461105" w:rsidP="00DD0D99">
            <w:pPr>
              <w:spacing w:line="276" w:lineRule="auto"/>
              <w:jc w:val="center"/>
              <w:rPr>
                <w:i/>
              </w:rPr>
            </w:pPr>
            <w:r>
              <w:rPr>
                <w:i/>
              </w:rPr>
              <w:t>Viện Toán ứng dụng và Tin học.</w:t>
            </w:r>
          </w:p>
          <w:p w:rsidR="00461105" w:rsidRPr="00342A23" w:rsidRDefault="00461105" w:rsidP="00DD0D99">
            <w:pPr>
              <w:spacing w:line="276" w:lineRule="auto"/>
              <w:jc w:val="center"/>
              <w:rPr>
                <w:bCs w:val="0"/>
                <w:i/>
              </w:rPr>
            </w:pPr>
          </w:p>
        </w:tc>
      </w:tr>
    </w:tbl>
    <w:p w:rsidR="00461105" w:rsidRDefault="00461105" w:rsidP="00461105">
      <w:pPr>
        <w:spacing w:after="120" w:line="360" w:lineRule="auto"/>
        <w:ind w:firstLine="567"/>
        <w:jc w:val="both"/>
      </w:pPr>
      <w:r w:rsidRPr="006B6C96">
        <w:t>Một trong những vấn đề khó khăn nhất trong các thuật toán khai phá dữ liệu (Data Mining) đó là việc phải xử lý một khối lượng lớn dữ liệu, không gian tính toán lớn. Tính toán song song (Parallel Computing) là một giải pháp hiệu quả để giải quyết các vấn đề này. Trên thế giới hiện nay đã có rất nhiều nghiên cứu nhằm tăng hiệu suất trong các thuật toán khai phá dữ liệu như cải thiện thuật toán, ứng dụng phần cứng phần mềm nhằm tăng hiệu suất… Một trong những công cụ tính toán song song đang được sử dụng rộng rãi hiện nay là ứng dụng công nghệ GPU (Graphic Processing Unit) để giải quyết các lớp bài toán này. Trong bài báo</w:t>
      </w:r>
      <w:r>
        <w:t xml:space="preserve"> cáo này, em xin</w:t>
      </w:r>
      <w:r w:rsidRPr="006B6C96">
        <w:t xml:space="preserve"> đưa ra cách tiếp cận sử dụng năng lực tính toán song song của các bộ xử lý đồ họa nhằm cải thiện tốc độ</w:t>
      </w:r>
      <w:r>
        <w:t xml:space="preserve"> tính toán của thuật toán K-Means.</w:t>
      </w:r>
    </w:p>
    <w:p w:rsidR="00461105" w:rsidRPr="006B6C96" w:rsidRDefault="00461105" w:rsidP="00461105">
      <w:pPr>
        <w:spacing w:after="120" w:line="360" w:lineRule="auto"/>
        <w:ind w:firstLine="567"/>
        <w:jc w:val="both"/>
      </w:pPr>
    </w:p>
    <w:p w:rsidR="00461105" w:rsidRDefault="00461105" w:rsidP="00461105">
      <w:pPr>
        <w:pStyle w:val="5"/>
        <w:rPr>
          <w:sz w:val="24"/>
          <w:szCs w:val="24"/>
        </w:rPr>
      </w:pPr>
      <w:r w:rsidRPr="00342A23">
        <w:rPr>
          <w:sz w:val="24"/>
          <w:szCs w:val="24"/>
        </w:rPr>
        <w:t>TÀI LIỆU THAM KHẢO</w:t>
      </w:r>
      <w:r>
        <w:rPr>
          <w:sz w:val="24"/>
          <w:szCs w:val="24"/>
        </w:rPr>
        <w:t>.</w:t>
      </w:r>
    </w:p>
    <w:p w:rsidR="00461105" w:rsidRPr="00342A23" w:rsidRDefault="00461105" w:rsidP="00461105">
      <w:pPr>
        <w:pStyle w:val="5"/>
        <w:rPr>
          <w:sz w:val="24"/>
          <w:szCs w:val="24"/>
        </w:rPr>
      </w:pPr>
    </w:p>
    <w:p w:rsidR="00461105" w:rsidRDefault="00461105" w:rsidP="00461105">
      <w:pPr>
        <w:numPr>
          <w:ilvl w:val="0"/>
          <w:numId w:val="39"/>
        </w:numPr>
        <w:jc w:val="both"/>
      </w:pPr>
      <w:r w:rsidRPr="00681994">
        <w:t>Optimizing Parallel Reduction in CUDA, Mark Harris, NVIDIA DeveloperTechnology.</w:t>
      </w:r>
    </w:p>
    <w:p w:rsidR="00461105" w:rsidRDefault="00461105" w:rsidP="00461105">
      <w:pPr>
        <w:numPr>
          <w:ilvl w:val="0"/>
          <w:numId w:val="39"/>
        </w:numPr>
        <w:jc w:val="both"/>
      </w:pPr>
      <w:r w:rsidRPr="00461105">
        <w:rPr>
          <w:b/>
        </w:rPr>
        <w:t>Mohamed Zahran,</w:t>
      </w:r>
      <w:r w:rsidRPr="00681994">
        <w:t xml:space="preserve"> Lectures, Graphics Processing Units (GPUs): Architecture and Programming (aka Z), mzahran@cs</w:t>
      </w:r>
      <w:r>
        <w:t xml:space="preserve">.nyu.edu, </w:t>
      </w:r>
      <w:hyperlink r:id="rId10" w:history="1">
        <w:r w:rsidRPr="00FC341C">
          <w:rPr>
            <w:rStyle w:val="Hyperlink"/>
          </w:rPr>
          <w:t>http://www.mzahran.com</w:t>
        </w:r>
      </w:hyperlink>
      <w:r>
        <w:t>.</w:t>
      </w:r>
    </w:p>
    <w:p w:rsidR="00461105" w:rsidRDefault="00461105" w:rsidP="00461105">
      <w:pPr>
        <w:numPr>
          <w:ilvl w:val="0"/>
          <w:numId w:val="39"/>
        </w:numPr>
      </w:pPr>
      <w:r w:rsidRPr="003725F0">
        <w:t>Parallel K-Means Data Cluster:</w:t>
      </w:r>
      <w:r>
        <w:t xml:space="preserve"> </w:t>
      </w:r>
      <w:hyperlink r:id="rId11" w:history="1">
        <w:r w:rsidRPr="00304E4D">
          <w:rPr>
            <w:rStyle w:val="Hyperlink"/>
          </w:rPr>
          <w:t>http://www.ece.northwestern.edu/~wkliao/Kmeans/index.html</w:t>
        </w:r>
      </w:hyperlink>
      <w:r>
        <w:t>.</w:t>
      </w:r>
    </w:p>
    <w:p w:rsidR="00461105" w:rsidRPr="00461105" w:rsidRDefault="00461105" w:rsidP="00461105">
      <w:pPr>
        <w:pStyle w:val="1"/>
        <w:ind w:left="360"/>
        <w:rPr>
          <w:rFonts w:ascii="Times New Roman" w:hAnsi="Times New Roman"/>
          <w:sz w:val="24"/>
        </w:rPr>
      </w:pPr>
    </w:p>
    <w:p w:rsidR="00461105" w:rsidRDefault="00461105" w:rsidP="00461105">
      <w:pPr>
        <w:pStyle w:val="1"/>
        <w:ind w:left="360"/>
        <w:rPr>
          <w:rFonts w:ascii="Times New Roman" w:hAnsi="Times New Roman"/>
          <w:sz w:val="24"/>
          <w:lang w:val="sv-SE"/>
        </w:rPr>
      </w:pPr>
    </w:p>
    <w:p w:rsidR="00461105" w:rsidRDefault="00461105"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7C620C">
      <w:pPr>
        <w:rPr>
          <w:lang w:val="sv-SE"/>
        </w:rPr>
      </w:pPr>
    </w:p>
    <w:p w:rsidR="00341B82" w:rsidRDefault="00341B82" w:rsidP="005A1EDA">
      <w:pPr>
        <w:pStyle w:val="1"/>
        <w:rPr>
          <w:rFonts w:ascii="Times New Roman" w:hAnsi="Times New Roman"/>
          <w:sz w:val="24"/>
          <w:lang w:val="sv-SE"/>
        </w:rPr>
      </w:pPr>
      <w:r w:rsidRPr="0083296A">
        <w:rPr>
          <w:rFonts w:ascii="Times New Roman" w:hAnsi="Times New Roman"/>
          <w:sz w:val="24"/>
          <w:lang w:val="sv-SE"/>
        </w:rPr>
        <w:lastRenderedPageBreak/>
        <w:t>TTƯD.</w:t>
      </w:r>
      <w:r w:rsidR="005A1EDA">
        <w:rPr>
          <w:rFonts w:ascii="Times New Roman" w:hAnsi="Times New Roman"/>
          <w:sz w:val="24"/>
          <w:lang w:val="sv-SE"/>
        </w:rPr>
        <w:t>06</w:t>
      </w:r>
      <w:r w:rsidRPr="0083296A">
        <w:rPr>
          <w:rFonts w:ascii="Times New Roman" w:hAnsi="Times New Roman"/>
          <w:sz w:val="24"/>
          <w:lang w:val="sv-SE"/>
        </w:rPr>
        <w:t>:</w:t>
      </w:r>
    </w:p>
    <w:p w:rsidR="00341B82" w:rsidRDefault="00341B82" w:rsidP="00341B82">
      <w:pPr>
        <w:pStyle w:val="1"/>
        <w:ind w:left="360"/>
        <w:rPr>
          <w:rFonts w:ascii="Times New Roman" w:hAnsi="Times New Roman"/>
          <w:sz w:val="24"/>
          <w:lang w:val="sv-SE"/>
        </w:rPr>
      </w:pPr>
    </w:p>
    <w:p w:rsidR="00341B82" w:rsidRDefault="00341B82" w:rsidP="00341B82">
      <w:pPr>
        <w:pStyle w:val="2"/>
        <w:rPr>
          <w:lang w:val="sv-SE"/>
        </w:rPr>
      </w:pPr>
      <w:r w:rsidRPr="00341B82">
        <w:rPr>
          <w:lang w:val="sv-SE"/>
        </w:rPr>
        <w:t xml:space="preserve">THUẬT TOÁN DCA-CUT GIẢI BÀI TOÁN QUY HOẠCH NGUYÊN </w:t>
      </w:r>
    </w:p>
    <w:p w:rsidR="00341B82" w:rsidRPr="00341B82" w:rsidRDefault="00341B82" w:rsidP="00341B82">
      <w:pPr>
        <w:pStyle w:val="2"/>
        <w:rPr>
          <w:b w:val="0"/>
          <w:lang w:val="sv-SE"/>
        </w:rPr>
      </w:pPr>
      <w:r w:rsidRPr="00341B82">
        <w:rPr>
          <w:lang w:val="sv-SE"/>
        </w:rPr>
        <w:t>HỖN HỢP 0 - 1</w:t>
      </w:r>
    </w:p>
    <w:p w:rsidR="00341B82" w:rsidRPr="00341B82" w:rsidRDefault="00341B82" w:rsidP="00341B82">
      <w:pPr>
        <w:pStyle w:val="0"/>
        <w:rPr>
          <w:lang w:val="sv-SE"/>
        </w:rPr>
      </w:pPr>
    </w:p>
    <w:tbl>
      <w:tblPr>
        <w:tblW w:w="0" w:type="auto"/>
        <w:tblLook w:val="04A0"/>
      </w:tblPr>
      <w:tblGrid>
        <w:gridCol w:w="3956"/>
        <w:gridCol w:w="5615"/>
      </w:tblGrid>
      <w:tr w:rsidR="00341B82" w:rsidRPr="00341B82" w:rsidTr="00341B82">
        <w:tc>
          <w:tcPr>
            <w:tcW w:w="4068" w:type="dxa"/>
            <w:hideMark/>
          </w:tcPr>
          <w:p w:rsidR="00341B82" w:rsidRPr="00341B82" w:rsidRDefault="00341B82" w:rsidP="00341B82">
            <w:pPr>
              <w:pStyle w:val="0"/>
              <w:widowControl w:val="0"/>
              <w:jc w:val="right"/>
              <w:rPr>
                <w:i/>
                <w:iCs/>
                <w:sz w:val="24"/>
                <w:lang w:val="sv-SE"/>
              </w:rPr>
            </w:pPr>
            <w:r w:rsidRPr="00341B82">
              <w:rPr>
                <w:i/>
                <w:iCs/>
                <w:sz w:val="24"/>
                <w:lang w:val="sv-SE"/>
              </w:rPr>
              <w:t>Sinh viên:</w:t>
            </w:r>
          </w:p>
        </w:tc>
        <w:tc>
          <w:tcPr>
            <w:tcW w:w="5787" w:type="dxa"/>
            <w:hideMark/>
          </w:tcPr>
          <w:p w:rsidR="00341B82" w:rsidRPr="00341B82" w:rsidRDefault="00341B82">
            <w:pPr>
              <w:rPr>
                <w:lang w:val="sv-SE"/>
              </w:rPr>
            </w:pPr>
            <w:r w:rsidRPr="00341B82">
              <w:rPr>
                <w:b/>
                <w:lang w:val="sv-SE"/>
              </w:rPr>
              <w:t xml:space="preserve">Hà Trọng Sỹ  – </w:t>
            </w:r>
            <w:r w:rsidRPr="00341B82">
              <w:rPr>
                <w:lang w:val="sv-SE"/>
              </w:rPr>
              <w:t>KSTN Toán Tin  –  K54</w:t>
            </w:r>
          </w:p>
        </w:tc>
      </w:tr>
      <w:tr w:rsidR="00341B82" w:rsidTr="00341B82">
        <w:trPr>
          <w:trHeight w:val="265"/>
        </w:trPr>
        <w:tc>
          <w:tcPr>
            <w:tcW w:w="4068" w:type="dxa"/>
            <w:hideMark/>
          </w:tcPr>
          <w:p w:rsidR="00341B82" w:rsidRDefault="00341B82">
            <w:pPr>
              <w:pStyle w:val="0"/>
              <w:widowControl w:val="0"/>
              <w:jc w:val="right"/>
              <w:rPr>
                <w:i/>
                <w:iCs/>
                <w:sz w:val="24"/>
              </w:rPr>
            </w:pPr>
            <w:r>
              <w:rPr>
                <w:i/>
                <w:iCs/>
                <w:sz w:val="24"/>
              </w:rPr>
              <w:t>Thầy hướng dẫn:</w:t>
            </w:r>
          </w:p>
        </w:tc>
        <w:tc>
          <w:tcPr>
            <w:tcW w:w="5787" w:type="dxa"/>
            <w:hideMark/>
          </w:tcPr>
          <w:p w:rsidR="00341B82" w:rsidRDefault="00341B82">
            <w:pPr>
              <w:jc w:val="both"/>
              <w:rPr>
                <w:b/>
              </w:rPr>
            </w:pPr>
            <w:r>
              <w:rPr>
                <w:b/>
              </w:rPr>
              <w:t>TS.  Tạ Anh Sơn</w:t>
            </w:r>
            <w:r>
              <w:rPr>
                <w:b/>
              </w:rPr>
              <w:tab/>
            </w:r>
          </w:p>
        </w:tc>
      </w:tr>
      <w:tr w:rsidR="00341B82" w:rsidTr="00341B82">
        <w:tc>
          <w:tcPr>
            <w:tcW w:w="9855" w:type="dxa"/>
            <w:gridSpan w:val="2"/>
            <w:hideMark/>
          </w:tcPr>
          <w:p w:rsidR="00341B82" w:rsidRPr="00341B82" w:rsidRDefault="00341B82" w:rsidP="00341B82">
            <w:pPr>
              <w:jc w:val="center"/>
              <w:rPr>
                <w:i/>
                <w:lang w:val="fr-FR"/>
              </w:rPr>
            </w:pPr>
            <w:r>
              <w:rPr>
                <w:i/>
                <w:lang w:val="fr-FR"/>
              </w:rPr>
              <w:t xml:space="preserve">Viện </w:t>
            </w:r>
            <w:r w:rsidRPr="00341B82">
              <w:rPr>
                <w:i/>
                <w:lang w:val="fr-FR"/>
              </w:rPr>
              <w:t>Viện Toán ứng dụng và Tin học</w:t>
            </w:r>
          </w:p>
        </w:tc>
      </w:tr>
    </w:tbl>
    <w:p w:rsidR="00341B82" w:rsidRPr="00341B82" w:rsidRDefault="00341B82" w:rsidP="00341B82">
      <w:pPr>
        <w:pStyle w:val="0"/>
        <w:rPr>
          <w:lang w:val="fr-FR"/>
        </w:rPr>
      </w:pPr>
    </w:p>
    <w:p w:rsidR="00341B82" w:rsidRPr="00341B82" w:rsidRDefault="00341B82" w:rsidP="00341B82">
      <w:pPr>
        <w:pStyle w:val="71"/>
        <w:rPr>
          <w:sz w:val="24"/>
          <w:lang w:val="fr-FR"/>
        </w:rPr>
      </w:pPr>
      <w:r w:rsidRPr="00341B82">
        <w:rPr>
          <w:sz w:val="24"/>
          <w:lang w:val="fr-FR"/>
        </w:rPr>
        <w:t xml:space="preserve">Lý thuyết tối ưu D.C (Difference of convex function - Hiệu hai hàm lồi) và thuật toán DC (DC algorithm – DCA) giải bài toán tìm cực tiểu của hàm lõm f = g – h (với g và h là các hàm lồi nửa liên tục dưới trên </w:t>
      </w:r>
      <w:r>
        <w:rPr>
          <w:sz w:val="24"/>
        </w:rPr>
        <w:fldChar w:fldCharType="begin"/>
      </w:r>
      <w:r w:rsidRPr="00341B82">
        <w:rPr>
          <w:sz w:val="24"/>
          <w:lang w:val="fr-FR"/>
        </w:rPr>
        <w:instrText xml:space="preserve"> QUOTE </w:instrTex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equationxml="&lt;">
            <v:imagedata r:id="rId12" o:title="" chromakey="white"/>
          </v:shape>
        </w:pict>
      </w:r>
      <w:r w:rsidRPr="00341B82">
        <w:rPr>
          <w:sz w:val="24"/>
          <w:lang w:val="fr-FR"/>
        </w:rPr>
        <w:instrText xml:space="preserve"> </w:instrText>
      </w:r>
      <w:r>
        <w:rPr>
          <w:sz w:val="24"/>
        </w:rPr>
        <w:fldChar w:fldCharType="separate"/>
      </w:r>
      <w:r>
        <w:rPr>
          <w:position w:val="-6"/>
        </w:rPr>
        <w:pict>
          <v:shape id="_x0000_i1026" type="#_x0000_t75" style="width:14.25pt;height:14.25pt" equationxml="&lt;">
            <v:imagedata r:id="rId12" o:title="" chromakey="white"/>
          </v:shape>
        </w:pict>
      </w:r>
      <w:r>
        <w:rPr>
          <w:sz w:val="24"/>
        </w:rPr>
        <w:fldChar w:fldCharType="end"/>
      </w:r>
      <w:r w:rsidRPr="00341B82">
        <w:rPr>
          <w:sz w:val="24"/>
          <w:lang w:val="fr-FR"/>
        </w:rPr>
        <w:t>). Thuật toán DC (DCA) đã được biết đến qua rất nhiều các ứng dụng vào giải quyết hiệu quả các bài toán thực tế trong nhiều lĩnh vực khác nhau.</w:t>
      </w:r>
    </w:p>
    <w:p w:rsidR="00341B82" w:rsidRDefault="00341B82" w:rsidP="00341B82">
      <w:pPr>
        <w:pStyle w:val="71"/>
        <w:rPr>
          <w:sz w:val="24"/>
          <w:lang w:val="fr-FR"/>
        </w:rPr>
      </w:pPr>
      <w:r w:rsidRPr="00341B82">
        <w:rPr>
          <w:sz w:val="24"/>
          <w:lang w:val="fr-FR"/>
        </w:rPr>
        <w:t>Trong báo cáo này, em trình bày một ứng dụng của thuật toán DC kết hợp với một phương pháp xây dựng cắt (CUT) để giải bào toán quy hoạch tuyến tính nguyên hỗn hợp. Ý tưởng cơ bản của phương pháp này đó là ta sẽ đưa bài toán trên về dạng một bài toán quy hoạch toàn phương liên tục trên đoạn [0,1], sau đó áp dụng thuật toán DC kết hợp với CUT để giải bài toán. Kết quả số được minh họa trên số liệu của bài toán Ori</w:t>
      </w:r>
      <w:r>
        <w:rPr>
          <w:sz w:val="24"/>
          <w:lang w:val="fr-FR"/>
        </w:rPr>
        <w:t xml:space="preserve">enteering Problem (OP) nới lỏng. </w:t>
      </w:r>
      <w:r w:rsidRPr="00341B82">
        <w:rPr>
          <w:sz w:val="24"/>
          <w:lang w:val="fr-FR"/>
        </w:rPr>
        <w:t>Trên thực tế, đây là bài toán khó và có rất nhiều ứng dụng như lập kế hoạch, logistic, sản xuất các microchip, phân tích gen trong sinh học, …</w:t>
      </w:r>
    </w:p>
    <w:p w:rsidR="00341B82" w:rsidRPr="00341B82" w:rsidRDefault="00341B82" w:rsidP="00341B82">
      <w:pPr>
        <w:pStyle w:val="71"/>
        <w:rPr>
          <w:sz w:val="24"/>
          <w:lang w:val="fr-FR"/>
        </w:rPr>
      </w:pPr>
    </w:p>
    <w:p w:rsidR="00341B82" w:rsidRDefault="00341B82" w:rsidP="00341B82">
      <w:pPr>
        <w:pStyle w:val="5"/>
        <w:rPr>
          <w:sz w:val="24"/>
          <w:szCs w:val="24"/>
        </w:rPr>
      </w:pPr>
      <w:r>
        <w:rPr>
          <w:sz w:val="24"/>
          <w:szCs w:val="24"/>
        </w:rPr>
        <w:t>TÀI LIỆU THAM KHẢO</w:t>
      </w:r>
    </w:p>
    <w:p w:rsidR="00341B82" w:rsidRDefault="00341B82" w:rsidP="00341B82">
      <w:pPr>
        <w:pStyle w:val="5"/>
        <w:rPr>
          <w:sz w:val="24"/>
          <w:szCs w:val="24"/>
        </w:rPr>
      </w:pPr>
    </w:p>
    <w:p w:rsidR="00341B82" w:rsidRPr="00341B82" w:rsidRDefault="00341B82" w:rsidP="00341B82">
      <w:pPr>
        <w:numPr>
          <w:ilvl w:val="0"/>
          <w:numId w:val="40"/>
        </w:numPr>
        <w:jc w:val="both"/>
      </w:pPr>
      <w:r w:rsidRPr="00341B82">
        <w:rPr>
          <w:b/>
        </w:rPr>
        <w:t>Le Thi Hoai An and Pham Dinh Tao</w:t>
      </w:r>
      <w:r w:rsidRPr="00341B82">
        <w:t>, A continuous approach for globally solving linearly constrained quadratic zero –one programming, Optimization, Vol. 50, Num. 1-2. 1-28.</w:t>
      </w:r>
    </w:p>
    <w:p w:rsidR="00341B82" w:rsidRPr="00CF1E75" w:rsidRDefault="00341B82" w:rsidP="007C620C">
      <w:pPr>
        <w:numPr>
          <w:ilvl w:val="0"/>
          <w:numId w:val="40"/>
        </w:numPr>
        <w:jc w:val="both"/>
      </w:pPr>
      <w:r w:rsidRPr="00341B82">
        <w:rPr>
          <w:b/>
        </w:rPr>
        <w:t>Le Thi Hoai An and Pham Dinh Tao,</w:t>
      </w:r>
      <w:r w:rsidRPr="00341B82">
        <w:t xml:space="preserve"> DC</w:t>
      </w:r>
      <w:r>
        <w:t xml:space="preserve"> </w:t>
      </w:r>
      <w:r w:rsidRPr="00341B82">
        <w:t>(difference of convex functi</w:t>
      </w:r>
      <w:r>
        <w:t>ons</w:t>
      </w:r>
      <w:r w:rsidRPr="00341B82">
        <w:t xml:space="preserve">) Programming. Theory, Algorithms, Applications: The State of the Art, </w:t>
      </w:r>
      <w:r>
        <w:rPr>
          <w:rStyle w:val="apple-converted-space"/>
          <w:rFonts w:ascii="Arial" w:hAnsi="Arial" w:cs="Arial"/>
          <w:color w:val="3366FF"/>
          <w:sz w:val="21"/>
          <w:szCs w:val="21"/>
          <w:shd w:val="clear" w:color="auto" w:fill="FFFFFF"/>
        </w:rPr>
        <w:t> </w:t>
      </w:r>
      <w:r w:rsidRPr="00341B82">
        <w:rPr>
          <w:shd w:val="clear" w:color="auto" w:fill="FFFFFF"/>
        </w:rPr>
        <w:t>Proceedings (containing refereed contributed papers) of The First International Workshop on Global Constrained Optimization and Constraint Satisfaction (Cocos' 02), Valbonne-Sophia Antipolis, France,  26 pages, October 2-4, 2002</w:t>
      </w:r>
      <w:r>
        <w:rPr>
          <w:shd w:val="clear" w:color="auto" w:fill="FFFFFF"/>
        </w:rPr>
        <w:t>.</w:t>
      </w:r>
    </w:p>
    <w:p w:rsidR="00CF1E75" w:rsidRDefault="00CF1E75" w:rsidP="00CF1E75">
      <w:pPr>
        <w:numPr>
          <w:ilvl w:val="0"/>
          <w:numId w:val="40"/>
        </w:numPr>
        <w:jc w:val="both"/>
        <w:rPr>
          <w:lang w:val="fr-FR"/>
        </w:rPr>
      </w:pPr>
      <w:r w:rsidRPr="004B5FDE">
        <w:rPr>
          <w:b/>
          <w:lang w:val="fr-FR"/>
        </w:rPr>
        <w:t>Quang Thuan Nguyen,</w:t>
      </w:r>
      <w:r w:rsidRPr="004B5FDE">
        <w:rPr>
          <w:lang w:val="fr-FR"/>
        </w:rPr>
        <w:t xml:space="preserve"> Approches locales et globales bases sur la programmation DC et DCA pour des problmes</w:t>
      </w:r>
      <w:r w:rsidR="004B5FDE">
        <w:rPr>
          <w:lang w:val="fr-FR"/>
        </w:rPr>
        <w:t xml:space="preserve"> </w:t>
      </w:r>
      <w:r w:rsidRPr="004B5FDE">
        <w:rPr>
          <w:lang w:val="fr-FR"/>
        </w:rPr>
        <w:t>combinatoires en variables mixtes 0-1. Applications la planication oprationnelle. Th</w:t>
      </w:r>
      <w:r w:rsidR="004B5FDE">
        <w:rPr>
          <w:lang w:val="fr-FR"/>
        </w:rPr>
        <w:t>e</w:t>
      </w:r>
      <w:r w:rsidRPr="004B5FDE">
        <w:rPr>
          <w:lang w:val="fr-FR"/>
        </w:rPr>
        <w:t>se de Doctoral, Metz University, 2010.</w:t>
      </w: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794541" w:rsidRDefault="00794541" w:rsidP="00794541">
      <w:pPr>
        <w:jc w:val="both"/>
        <w:rPr>
          <w:lang w:val="fr-FR"/>
        </w:rPr>
      </w:pPr>
    </w:p>
    <w:p w:rsidR="005A1EDA" w:rsidRDefault="005A1EDA" w:rsidP="00794541">
      <w:pPr>
        <w:jc w:val="both"/>
        <w:rPr>
          <w:lang w:val="fr-FR"/>
        </w:rPr>
      </w:pPr>
    </w:p>
    <w:p w:rsidR="00794541" w:rsidRDefault="00794541" w:rsidP="00794541">
      <w:pPr>
        <w:jc w:val="both"/>
        <w:rPr>
          <w:lang w:val="fr-FR"/>
        </w:rPr>
      </w:pPr>
    </w:p>
    <w:p w:rsidR="005A1EDA" w:rsidRDefault="005A1EDA" w:rsidP="00794541">
      <w:pPr>
        <w:pStyle w:val="1"/>
        <w:ind w:left="360"/>
        <w:rPr>
          <w:rFonts w:ascii="Times New Roman" w:hAnsi="Times New Roman"/>
          <w:b w:val="0"/>
          <w:sz w:val="24"/>
          <w:u w:val="none"/>
          <w:lang w:val="fr-FR"/>
        </w:rPr>
      </w:pPr>
    </w:p>
    <w:p w:rsidR="00794541" w:rsidRDefault="00794541" w:rsidP="005A1EDA">
      <w:pPr>
        <w:pStyle w:val="1"/>
        <w:rPr>
          <w:rFonts w:ascii="Times New Roman" w:hAnsi="Times New Roman"/>
          <w:sz w:val="24"/>
          <w:lang w:val="sv-SE"/>
        </w:rPr>
      </w:pPr>
      <w:r w:rsidRPr="0083296A">
        <w:rPr>
          <w:rFonts w:ascii="Times New Roman" w:hAnsi="Times New Roman"/>
          <w:sz w:val="24"/>
          <w:lang w:val="sv-SE"/>
        </w:rPr>
        <w:lastRenderedPageBreak/>
        <w:t>TTƯD.</w:t>
      </w:r>
      <w:r w:rsidR="004B354B">
        <w:rPr>
          <w:rFonts w:ascii="Times New Roman" w:hAnsi="Times New Roman"/>
          <w:sz w:val="24"/>
          <w:lang w:val="sv-SE"/>
        </w:rPr>
        <w:t>07</w:t>
      </w:r>
      <w:r w:rsidRPr="0083296A">
        <w:rPr>
          <w:rFonts w:ascii="Times New Roman" w:hAnsi="Times New Roman"/>
          <w:sz w:val="24"/>
          <w:lang w:val="sv-SE"/>
        </w:rPr>
        <w:t>:</w:t>
      </w:r>
    </w:p>
    <w:p w:rsidR="00794541" w:rsidRDefault="00794541" w:rsidP="00794541">
      <w:pPr>
        <w:jc w:val="both"/>
        <w:rPr>
          <w:lang w:val="fr-FR"/>
        </w:rPr>
      </w:pPr>
    </w:p>
    <w:p w:rsidR="00794541" w:rsidRPr="0012076F" w:rsidRDefault="005A1EDA" w:rsidP="00794541">
      <w:pPr>
        <w:pStyle w:val="2"/>
        <w:rPr>
          <w:szCs w:val="24"/>
          <w:lang w:val="fr-FR"/>
        </w:rPr>
      </w:pPr>
      <w:r>
        <w:rPr>
          <w:szCs w:val="24"/>
          <w:lang w:val="fr-FR"/>
        </w:rPr>
        <w:t xml:space="preserve">                </w:t>
      </w:r>
      <w:r w:rsidR="00794541">
        <w:rPr>
          <w:szCs w:val="24"/>
          <w:lang w:val="fr-FR"/>
        </w:rPr>
        <w:t>TĂNG TỐC THUẬT TOÁN NHÁNH CẬN GIẢI BÀI TOÁN BÈ CỰC ĐẠI CÓ TRỌNG SÔ BẰNG KỸ THUẬT TÍNH CẬN CẬP NHẬT LIÊN TỤC DỌC THEO SƠ ĐỒ PHÂN NHÁNH</w:t>
      </w:r>
    </w:p>
    <w:p w:rsidR="00794541" w:rsidRPr="0012076F" w:rsidRDefault="00794541" w:rsidP="00794541">
      <w:pPr>
        <w:pStyle w:val="0"/>
        <w:rPr>
          <w:sz w:val="24"/>
          <w:lang w:val="fr-FR"/>
        </w:rPr>
      </w:pPr>
    </w:p>
    <w:tbl>
      <w:tblPr>
        <w:tblW w:w="0" w:type="auto"/>
        <w:tblLook w:val="0000"/>
      </w:tblPr>
      <w:tblGrid>
        <w:gridCol w:w="3953"/>
        <w:gridCol w:w="5618"/>
      </w:tblGrid>
      <w:tr w:rsidR="00794541" w:rsidRPr="0012076F" w:rsidTr="00DD0D99">
        <w:tblPrEx>
          <w:tblCellMar>
            <w:top w:w="0" w:type="dxa"/>
            <w:bottom w:w="0" w:type="dxa"/>
          </w:tblCellMar>
        </w:tblPrEx>
        <w:tc>
          <w:tcPr>
            <w:tcW w:w="4068" w:type="dxa"/>
          </w:tcPr>
          <w:p w:rsidR="00794541" w:rsidRPr="0012076F" w:rsidRDefault="00794541" w:rsidP="00DD0D99">
            <w:pPr>
              <w:pStyle w:val="0"/>
              <w:widowControl w:val="0"/>
              <w:jc w:val="right"/>
              <w:rPr>
                <w:i/>
                <w:iCs/>
                <w:sz w:val="24"/>
              </w:rPr>
            </w:pPr>
            <w:r w:rsidRPr="0012076F">
              <w:rPr>
                <w:i/>
                <w:iCs/>
                <w:sz w:val="24"/>
              </w:rPr>
              <w:t>Sinh viên:</w:t>
            </w:r>
          </w:p>
        </w:tc>
        <w:tc>
          <w:tcPr>
            <w:tcW w:w="5787" w:type="dxa"/>
          </w:tcPr>
          <w:p w:rsidR="00794541" w:rsidRPr="0012076F" w:rsidRDefault="00794541" w:rsidP="00DD0D99">
            <w:r>
              <w:rPr>
                <w:b/>
              </w:rPr>
              <w:t>Nguyễn Thanh Tùng</w:t>
            </w:r>
            <w:r w:rsidRPr="0012076F">
              <w:rPr>
                <w:b/>
              </w:rPr>
              <w:t xml:space="preserve"> –</w:t>
            </w:r>
            <w:r>
              <w:rPr>
                <w:b/>
              </w:rPr>
              <w:t xml:space="preserve"> </w:t>
            </w:r>
            <w:r w:rsidRPr="00794541">
              <w:t>Toán Tin 2</w:t>
            </w:r>
            <w:r>
              <w:rPr>
                <w:b/>
              </w:rPr>
              <w:t xml:space="preserve"> </w:t>
            </w:r>
            <w:r w:rsidRPr="0012076F">
              <w:t>– K</w:t>
            </w:r>
            <w:r>
              <w:t>54</w:t>
            </w:r>
          </w:p>
        </w:tc>
      </w:tr>
      <w:tr w:rsidR="00794541" w:rsidRPr="0012076F" w:rsidTr="00DD0D99">
        <w:tblPrEx>
          <w:tblCellMar>
            <w:top w:w="0" w:type="dxa"/>
            <w:bottom w:w="0" w:type="dxa"/>
          </w:tblCellMar>
        </w:tblPrEx>
        <w:tc>
          <w:tcPr>
            <w:tcW w:w="4068" w:type="dxa"/>
          </w:tcPr>
          <w:p w:rsidR="00794541" w:rsidRPr="0012076F" w:rsidRDefault="00794541" w:rsidP="00DD0D99">
            <w:pPr>
              <w:pStyle w:val="0"/>
              <w:widowControl w:val="0"/>
              <w:jc w:val="right"/>
              <w:rPr>
                <w:i/>
                <w:iCs/>
                <w:sz w:val="24"/>
              </w:rPr>
            </w:pPr>
            <w:r w:rsidRPr="0012076F">
              <w:rPr>
                <w:i/>
                <w:iCs/>
                <w:sz w:val="24"/>
              </w:rPr>
              <w:t>Giáo viên hướng dẫn:</w:t>
            </w:r>
          </w:p>
        </w:tc>
        <w:tc>
          <w:tcPr>
            <w:tcW w:w="5787" w:type="dxa"/>
          </w:tcPr>
          <w:p w:rsidR="00794541" w:rsidRPr="0012076F" w:rsidRDefault="00794541" w:rsidP="00DD0D99">
            <w:pPr>
              <w:jc w:val="both"/>
              <w:rPr>
                <w:b/>
              </w:rPr>
            </w:pPr>
            <w:r w:rsidRPr="0012076F">
              <w:rPr>
                <w:b/>
              </w:rPr>
              <w:t xml:space="preserve">TS. </w:t>
            </w:r>
            <w:r>
              <w:rPr>
                <w:b/>
              </w:rPr>
              <w:t>Nguyễn Cảnh Nam</w:t>
            </w:r>
          </w:p>
        </w:tc>
      </w:tr>
      <w:tr w:rsidR="00794541" w:rsidRPr="0012076F" w:rsidTr="00DD0D99">
        <w:tblPrEx>
          <w:tblCellMar>
            <w:top w:w="0" w:type="dxa"/>
            <w:bottom w:w="0" w:type="dxa"/>
          </w:tblCellMar>
        </w:tblPrEx>
        <w:tc>
          <w:tcPr>
            <w:tcW w:w="9855" w:type="dxa"/>
            <w:gridSpan w:val="2"/>
          </w:tcPr>
          <w:p w:rsidR="00794541" w:rsidRPr="0012076F" w:rsidRDefault="00794541" w:rsidP="00DD0D99">
            <w:pPr>
              <w:jc w:val="center"/>
              <w:rPr>
                <w:bCs w:val="0"/>
                <w:i/>
              </w:rPr>
            </w:pPr>
            <w:r w:rsidRPr="0012076F">
              <w:rPr>
                <w:i/>
              </w:rPr>
              <w:t xml:space="preserve">Viện </w:t>
            </w:r>
            <w:r>
              <w:rPr>
                <w:i/>
              </w:rPr>
              <w:t>Toán ứng dụng và Tin học</w:t>
            </w:r>
          </w:p>
        </w:tc>
      </w:tr>
    </w:tbl>
    <w:p w:rsidR="00794541" w:rsidRPr="0012076F" w:rsidRDefault="00794541" w:rsidP="00794541">
      <w:pPr>
        <w:pStyle w:val="0"/>
        <w:rPr>
          <w:sz w:val="24"/>
        </w:rPr>
      </w:pPr>
    </w:p>
    <w:p w:rsidR="00794541" w:rsidRDefault="00794541" w:rsidP="00794541">
      <w:pPr>
        <w:pStyle w:val="71"/>
        <w:rPr>
          <w:sz w:val="24"/>
        </w:rPr>
      </w:pPr>
      <w:r>
        <w:rPr>
          <w:sz w:val="24"/>
        </w:rPr>
        <w:t>Bài toán bè cực đại có trọng số được chứng minh là bài toán NP-khó và là một bài toán xuất hiện trong nhiều ứng dụng khác nhau. Tuy nhiên không dễ để giải bài toán này thậm chí ngay cả với kích thước vừa. Như Macambira và de Souza [2] đã nói “Giải bài toán với số đỉnh từ 40 trở lên luôn là một thách thức với bất kỳ ai”.</w:t>
      </w:r>
    </w:p>
    <w:p w:rsidR="00794541" w:rsidRDefault="00794541" w:rsidP="00794541">
      <w:pPr>
        <w:pStyle w:val="71"/>
        <w:rPr>
          <w:sz w:val="24"/>
        </w:rPr>
      </w:pPr>
      <w:r>
        <w:rPr>
          <w:sz w:val="24"/>
        </w:rPr>
        <w:t>Do tính chất nhị phân của biến phương pháp nhánh cận là một sự lựa chọn hợp lý. Trong cách tiếp cận này kỹ thuật tính cận thu được dựa vào phân tích ma trận hàm mục tiêu rồi từ đó xây dựng bài toán nới lỏng. Tuy nhiên trong nhiều trường hợp cách làm này là không đủ. Với cách phân tích tính chất các bài toán con tại mỗi bước của thuật toán nhánh cận, chúng tôi đề xuất một cách ước lượng cận tốt hơn từ đó tăng tốc thuật toán. Kết quả thử nghiệm ban đầu cho thấy hiệu quả của phương pháp mới so với cách tiếp cận cổ điển.</w:t>
      </w:r>
    </w:p>
    <w:p w:rsidR="00794541" w:rsidRPr="0012076F" w:rsidRDefault="00794541" w:rsidP="00794541">
      <w:pPr>
        <w:pStyle w:val="71"/>
        <w:rPr>
          <w:sz w:val="24"/>
        </w:rPr>
      </w:pPr>
    </w:p>
    <w:p w:rsidR="00794541" w:rsidRPr="0012076F" w:rsidRDefault="00794541" w:rsidP="00794541">
      <w:pPr>
        <w:pStyle w:val="0"/>
        <w:rPr>
          <w:sz w:val="24"/>
        </w:rPr>
      </w:pPr>
    </w:p>
    <w:p w:rsidR="00794541" w:rsidRDefault="00794541" w:rsidP="00794541">
      <w:pPr>
        <w:pStyle w:val="5"/>
        <w:rPr>
          <w:sz w:val="24"/>
          <w:szCs w:val="24"/>
        </w:rPr>
      </w:pPr>
      <w:r w:rsidRPr="0012076F">
        <w:rPr>
          <w:sz w:val="24"/>
          <w:szCs w:val="24"/>
        </w:rPr>
        <w:t>TÀI LIỆU THAM KHẢO</w:t>
      </w:r>
    </w:p>
    <w:p w:rsidR="00794541" w:rsidRPr="0012076F" w:rsidRDefault="00794541" w:rsidP="00794541">
      <w:pPr>
        <w:pStyle w:val="5"/>
        <w:rPr>
          <w:sz w:val="24"/>
          <w:szCs w:val="24"/>
        </w:rPr>
      </w:pPr>
    </w:p>
    <w:p w:rsidR="00794541" w:rsidRPr="00794541" w:rsidRDefault="00794541" w:rsidP="00794541">
      <w:pPr>
        <w:pStyle w:val="8"/>
        <w:numPr>
          <w:ilvl w:val="0"/>
          <w:numId w:val="41"/>
        </w:numPr>
        <w:rPr>
          <w:sz w:val="24"/>
          <w:szCs w:val="24"/>
        </w:rPr>
      </w:pPr>
      <w:r w:rsidRPr="00794541">
        <w:rPr>
          <w:b/>
          <w:i/>
          <w:sz w:val="24"/>
          <w:szCs w:val="24"/>
        </w:rPr>
        <w:t>Nguyễn Thị Bạch Kim</w:t>
      </w:r>
      <w:r w:rsidR="00BA0001">
        <w:rPr>
          <w:b/>
          <w:i/>
          <w:sz w:val="24"/>
          <w:szCs w:val="24"/>
        </w:rPr>
        <w:t>,</w:t>
      </w:r>
      <w:r w:rsidRPr="00794541">
        <w:rPr>
          <w:sz w:val="24"/>
          <w:szCs w:val="24"/>
        </w:rPr>
        <w:t xml:space="preserve"> </w:t>
      </w:r>
      <w:r w:rsidRPr="00BA0001">
        <w:rPr>
          <w:sz w:val="24"/>
          <w:szCs w:val="24"/>
        </w:rPr>
        <w:t>Giáo trình các phương pháp tối ưu</w:t>
      </w:r>
      <w:r w:rsidR="00BA0001">
        <w:rPr>
          <w:sz w:val="24"/>
          <w:szCs w:val="24"/>
        </w:rPr>
        <w:t>,</w:t>
      </w:r>
      <w:r w:rsidRPr="00794541">
        <w:rPr>
          <w:sz w:val="24"/>
          <w:szCs w:val="24"/>
        </w:rPr>
        <w:t xml:space="preserve">  NXB Đại học Bách Khoa Hà Nội, Hà Nội 2004.</w:t>
      </w:r>
    </w:p>
    <w:p w:rsidR="00794541" w:rsidRDefault="00794541" w:rsidP="00794541">
      <w:pPr>
        <w:pStyle w:val="8"/>
        <w:numPr>
          <w:ilvl w:val="0"/>
          <w:numId w:val="25"/>
        </w:numPr>
        <w:rPr>
          <w:sz w:val="24"/>
          <w:szCs w:val="24"/>
        </w:rPr>
      </w:pPr>
      <w:r>
        <w:rPr>
          <w:b/>
          <w:i/>
          <w:sz w:val="24"/>
          <w:szCs w:val="24"/>
        </w:rPr>
        <w:t>Elder Magalhães Macambira and Cid Carvalho de Souza</w:t>
      </w:r>
      <w:r w:rsidR="00BA0001">
        <w:rPr>
          <w:b/>
          <w:i/>
          <w:sz w:val="24"/>
          <w:szCs w:val="24"/>
        </w:rPr>
        <w:t>,</w:t>
      </w:r>
      <w:r w:rsidRPr="0012076F">
        <w:rPr>
          <w:sz w:val="24"/>
          <w:szCs w:val="24"/>
        </w:rPr>
        <w:t xml:space="preserve"> </w:t>
      </w:r>
      <w:r>
        <w:rPr>
          <w:iCs/>
          <w:sz w:val="24"/>
          <w:szCs w:val="24"/>
        </w:rPr>
        <w:t>The edge-weighted clique problem : Valid inequalities, facets and polyhedral computations</w:t>
      </w:r>
      <w:r w:rsidRPr="0012076F">
        <w:rPr>
          <w:sz w:val="24"/>
          <w:szCs w:val="24"/>
        </w:rPr>
        <w:t xml:space="preserve">; </w:t>
      </w:r>
      <w:r>
        <w:rPr>
          <w:sz w:val="24"/>
          <w:szCs w:val="24"/>
        </w:rPr>
        <w:t>European Journal of Operational Research 123, 346-371, 2000</w:t>
      </w:r>
      <w:r w:rsidR="00BA0001">
        <w:rPr>
          <w:sz w:val="24"/>
          <w:szCs w:val="24"/>
        </w:rPr>
        <w:t>.</w:t>
      </w:r>
    </w:p>
    <w:p w:rsidR="00550A8E" w:rsidRPr="00550A8E" w:rsidRDefault="00550A8E" w:rsidP="00794541">
      <w:pPr>
        <w:pStyle w:val="8"/>
        <w:numPr>
          <w:ilvl w:val="0"/>
          <w:numId w:val="25"/>
        </w:numPr>
        <w:rPr>
          <w:sz w:val="24"/>
          <w:szCs w:val="24"/>
        </w:rPr>
      </w:pPr>
      <w:r w:rsidRPr="00550A8E">
        <w:rPr>
          <w:b/>
          <w:color w:val="222222"/>
          <w:sz w:val="24"/>
          <w:szCs w:val="24"/>
          <w:shd w:val="clear" w:color="auto" w:fill="FFFFFF"/>
        </w:rPr>
        <w:t>Pham Dinh Tao, Nguyen Canh Nam and Le Thi Hoai An</w:t>
      </w:r>
      <w:r w:rsidRPr="00550A8E">
        <w:rPr>
          <w:color w:val="222222"/>
          <w:sz w:val="24"/>
          <w:szCs w:val="24"/>
          <w:shd w:val="clear" w:color="auto" w:fill="FFFFFF"/>
        </w:rPr>
        <w:t>,</w:t>
      </w:r>
      <w:r w:rsidRPr="00550A8E">
        <w:rPr>
          <w:rStyle w:val="apple-converted-space"/>
          <w:color w:val="222222"/>
          <w:sz w:val="24"/>
          <w:szCs w:val="24"/>
          <w:shd w:val="clear" w:color="auto" w:fill="FFFFFF"/>
        </w:rPr>
        <w:t> </w:t>
      </w:r>
      <w:r w:rsidRPr="00550A8E">
        <w:rPr>
          <w:i/>
          <w:iCs/>
          <w:color w:val="222222"/>
          <w:sz w:val="24"/>
          <w:szCs w:val="24"/>
          <w:shd w:val="clear" w:color="auto" w:fill="FFFFFF"/>
        </w:rPr>
        <w:t>An Efficient Combined DCA and B&amp;B using DC/SDP Relaxation for Globally Solving Binary Quadratic Programs</w:t>
      </w:r>
      <w:r w:rsidRPr="00550A8E">
        <w:rPr>
          <w:color w:val="222222"/>
          <w:sz w:val="24"/>
          <w:szCs w:val="24"/>
          <w:shd w:val="clear" w:color="auto" w:fill="FFFFFF"/>
        </w:rPr>
        <w:t>, Journal of Global Optimization, Vol 4, Number 4, pp 595-632</w:t>
      </w:r>
      <w:r>
        <w:rPr>
          <w:color w:val="222222"/>
          <w:sz w:val="24"/>
          <w:szCs w:val="24"/>
          <w:shd w:val="clear" w:color="auto" w:fill="FFFFFF"/>
        </w:rPr>
        <w:t>, 2010.</w:t>
      </w:r>
    </w:p>
    <w:p w:rsidR="00794541" w:rsidRPr="00794541" w:rsidRDefault="00794541" w:rsidP="00794541">
      <w:pPr>
        <w:jc w:val="both"/>
      </w:pPr>
    </w:p>
    <w:p w:rsidR="00794541" w:rsidRPr="00794541" w:rsidRDefault="00794541" w:rsidP="00794541">
      <w:pPr>
        <w:jc w:val="both"/>
      </w:pPr>
    </w:p>
    <w:sectPr w:rsidR="00794541" w:rsidRPr="00794541" w:rsidSect="00750FB1">
      <w:headerReference w:type="default" r:id="rId13"/>
      <w:footerReference w:type="even" r:id="rId14"/>
      <w:footerReference w:type="default" r:id="rId15"/>
      <w:type w:val="continuous"/>
      <w:pgSz w:w="11907" w:h="16840" w:code="9"/>
      <w:pgMar w:top="1418" w:right="1134" w:bottom="1418" w:left="1418" w:header="720" w:footer="720" w:gutter="0"/>
      <w:pgNumType w:start="5"/>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0D3" w:rsidRDefault="00ED70D3">
      <w:r>
        <w:separator/>
      </w:r>
    </w:p>
  </w:endnote>
  <w:endnote w:type="continuationSeparator" w:id="1">
    <w:p w:rsidR="00ED70D3" w:rsidRDefault="00ED7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66" w:rsidRDefault="00E80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166" w:rsidRDefault="00E801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66" w:rsidRDefault="00E80166">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217ACF">
      <w:rPr>
        <w:rStyle w:val="PageNumber"/>
        <w:noProof/>
        <w:sz w:val="22"/>
      </w:rPr>
      <w:t>12</w:t>
    </w:r>
    <w:r>
      <w:rPr>
        <w:rStyle w:val="PageNumber"/>
        <w:sz w:val="22"/>
      </w:rPr>
      <w:fldChar w:fldCharType="end"/>
    </w:r>
  </w:p>
  <w:p w:rsidR="00E80166" w:rsidRDefault="00E801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0D3" w:rsidRDefault="00ED70D3">
      <w:r>
        <w:separator/>
      </w:r>
    </w:p>
  </w:footnote>
  <w:footnote w:type="continuationSeparator" w:id="1">
    <w:p w:rsidR="00ED70D3" w:rsidRDefault="00ED7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66" w:rsidRDefault="00E80166">
    <w:pPr>
      <w:pStyle w:val="Header"/>
      <w:jc w:val="center"/>
      <w:rPr>
        <w:sz w:val="18"/>
        <w:szCs w:val="18"/>
      </w:rPr>
    </w:pPr>
  </w:p>
  <w:p w:rsidR="008C25CB" w:rsidRPr="008C25CB" w:rsidRDefault="008C25CB" w:rsidP="008C25CB">
    <w:pPr>
      <w:pStyle w:val="Header"/>
      <w:rPr>
        <w:bCs w:val="0"/>
        <w:i/>
        <w:iCs/>
        <w:sz w:val="22"/>
        <w:szCs w:val="22"/>
      </w:rPr>
    </w:pPr>
    <w:r>
      <w:rPr>
        <w:bCs w:val="0"/>
        <w:i/>
        <w:iCs/>
        <w:sz w:val="22"/>
        <w:szCs w:val="22"/>
      </w:rPr>
      <w:t>Tóm tắt công trình sinh viên nghiên</w:t>
    </w:r>
    <w:r w:rsidR="003C408C">
      <w:rPr>
        <w:bCs w:val="0"/>
        <w:i/>
        <w:iCs/>
        <w:sz w:val="22"/>
        <w:szCs w:val="22"/>
      </w:rPr>
      <w:t xml:space="preserve"> cứu khoa học năm học 201</w:t>
    </w:r>
    <w:r w:rsidR="00BF32A5">
      <w:rPr>
        <w:bCs w:val="0"/>
        <w:i/>
        <w:iCs/>
        <w:sz w:val="22"/>
        <w:szCs w:val="22"/>
      </w:rPr>
      <w:t>4</w:t>
    </w:r>
    <w:r w:rsidRPr="008C25CB">
      <w:rPr>
        <w:bCs w:val="0"/>
        <w:i/>
        <w:iCs/>
        <w:sz w:val="22"/>
        <w:szCs w:val="22"/>
      </w:rPr>
      <w:t xml:space="preserve"> - 20</w:t>
    </w:r>
    <w:r w:rsidR="003C408C">
      <w:rPr>
        <w:bCs w:val="0"/>
        <w:i/>
        <w:iCs/>
        <w:sz w:val="22"/>
        <w:szCs w:val="22"/>
      </w:rPr>
      <w:t>1</w:t>
    </w:r>
    <w:r w:rsidR="00BF32A5">
      <w:rPr>
        <w:bCs w:val="0"/>
        <w:i/>
        <w:iCs/>
        <w:sz w:val="22"/>
        <w:szCs w:val="22"/>
      </w:rPr>
      <w:t>5</w:t>
    </w:r>
  </w:p>
  <w:p w:rsidR="00E80166" w:rsidRDefault="00E80166">
    <w:pPr>
      <w:pStyle w:val="Header"/>
    </w:pPr>
    <w:r>
      <w:rPr>
        <w:noProof/>
        <w:sz w:val="18"/>
        <w:szCs w:val="18"/>
      </w:rPr>
      <w:pict>
        <v:line id="_x0000_s2050" style="position:absolute;flip:y;z-index:251657728" from="-2.25pt,5.3pt" to="483.75pt,5.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807312"/>
    <w:lvl w:ilvl="0">
      <w:start w:val="1"/>
      <w:numFmt w:val="decimal"/>
      <w:pStyle w:val="ListNumber3"/>
      <w:lvlText w:val="%1."/>
      <w:lvlJc w:val="left"/>
      <w:pPr>
        <w:tabs>
          <w:tab w:val="num" w:pos="1800"/>
        </w:tabs>
        <w:ind w:left="1800" w:hanging="360"/>
      </w:pPr>
    </w:lvl>
  </w:abstractNum>
  <w:abstractNum w:abstractNumId="1">
    <w:nsid w:val="FFFFFF7D"/>
    <w:multiLevelType w:val="singleLevel"/>
    <w:tmpl w:val="828CB938"/>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2A22E4EA"/>
    <w:lvl w:ilvl="0">
      <w:start w:val="1"/>
      <w:numFmt w:val="decimal"/>
      <w:pStyle w:val="ListNumber"/>
      <w:lvlText w:val="%1."/>
      <w:lvlJc w:val="left"/>
      <w:pPr>
        <w:tabs>
          <w:tab w:val="num" w:pos="1080"/>
        </w:tabs>
        <w:ind w:left="1080" w:hanging="360"/>
      </w:pPr>
    </w:lvl>
  </w:abstractNum>
  <w:abstractNum w:abstractNumId="3">
    <w:nsid w:val="FFFFFF7F"/>
    <w:multiLevelType w:val="singleLevel"/>
    <w:tmpl w:val="5B9A8DB6"/>
    <w:lvl w:ilvl="0">
      <w:start w:val="1"/>
      <w:numFmt w:val="decimal"/>
      <w:pStyle w:val="ListBullet5"/>
      <w:lvlText w:val="%1."/>
      <w:lvlJc w:val="left"/>
      <w:pPr>
        <w:tabs>
          <w:tab w:val="num" w:pos="720"/>
        </w:tabs>
        <w:ind w:left="720" w:hanging="360"/>
      </w:pPr>
    </w:lvl>
  </w:abstractNum>
  <w:abstractNum w:abstractNumId="4">
    <w:nsid w:val="FFFFFF80"/>
    <w:multiLevelType w:val="singleLevel"/>
    <w:tmpl w:val="ECECC622"/>
    <w:lvl w:ilvl="0">
      <w:start w:val="1"/>
      <w:numFmt w:val="bullet"/>
      <w:pStyle w:val="ListBullet3"/>
      <w:lvlText w:val=""/>
      <w:lvlJc w:val="left"/>
      <w:pPr>
        <w:tabs>
          <w:tab w:val="num" w:pos="1800"/>
        </w:tabs>
        <w:ind w:left="1800" w:hanging="360"/>
      </w:pPr>
      <w:rPr>
        <w:rFonts w:ascii="Symbol" w:hAnsi="Symbol" w:hint="default"/>
      </w:rPr>
    </w:lvl>
  </w:abstractNum>
  <w:abstractNum w:abstractNumId="5">
    <w:nsid w:val="FFFFFF81"/>
    <w:multiLevelType w:val="singleLevel"/>
    <w:tmpl w:val="0A748950"/>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FFFFFF82"/>
    <w:multiLevelType w:val="singleLevel"/>
    <w:tmpl w:val="0100CDFC"/>
    <w:lvl w:ilvl="0">
      <w:start w:val="1"/>
      <w:numFmt w:val="bullet"/>
      <w:pStyle w:val="ListBullet"/>
      <w:lvlText w:val=""/>
      <w:lvlJc w:val="left"/>
      <w:pPr>
        <w:tabs>
          <w:tab w:val="num" w:pos="1080"/>
        </w:tabs>
        <w:ind w:left="1080" w:hanging="360"/>
      </w:pPr>
      <w:rPr>
        <w:rFonts w:ascii="Symbol" w:hAnsi="Symbol" w:hint="default"/>
      </w:rPr>
    </w:lvl>
  </w:abstractNum>
  <w:abstractNum w:abstractNumId="7">
    <w:nsid w:val="FFFFFF83"/>
    <w:multiLevelType w:val="singleLevel"/>
    <w:tmpl w:val="0EECB492"/>
    <w:lvl w:ilvl="0">
      <w:start w:val="1"/>
      <w:numFmt w:val="bullet"/>
      <w:pStyle w:val="BodyTextIndent"/>
      <w:lvlText w:val=""/>
      <w:lvlJc w:val="left"/>
      <w:pPr>
        <w:tabs>
          <w:tab w:val="num" w:pos="720"/>
        </w:tabs>
        <w:ind w:left="720" w:hanging="360"/>
      </w:pPr>
      <w:rPr>
        <w:rFonts w:ascii="Symbol" w:hAnsi="Symbol" w:hint="default"/>
      </w:rPr>
    </w:lvl>
  </w:abstractNum>
  <w:abstractNum w:abstractNumId="8">
    <w:nsid w:val="FFFFFF88"/>
    <w:multiLevelType w:val="singleLevel"/>
    <w:tmpl w:val="60761DA6"/>
    <w:lvl w:ilvl="0">
      <w:start w:val="1"/>
      <w:numFmt w:val="decimal"/>
      <w:pStyle w:val="ListBullet4"/>
      <w:lvlText w:val="%1."/>
      <w:lvlJc w:val="left"/>
      <w:pPr>
        <w:tabs>
          <w:tab w:val="num" w:pos="360"/>
        </w:tabs>
        <w:ind w:left="360" w:hanging="360"/>
      </w:pPr>
    </w:lvl>
  </w:abstractNum>
  <w:abstractNum w:abstractNumId="9">
    <w:nsid w:val="FFFFFF89"/>
    <w:multiLevelType w:val="singleLevel"/>
    <w:tmpl w:val="89EA808C"/>
    <w:lvl w:ilvl="0">
      <w:start w:val="1"/>
      <w:numFmt w:val="bullet"/>
      <w:pStyle w:val="NormalBold"/>
      <w:lvlText w:val=""/>
      <w:lvlJc w:val="left"/>
      <w:pPr>
        <w:tabs>
          <w:tab w:val="num" w:pos="360"/>
        </w:tabs>
        <w:ind w:left="360" w:hanging="360"/>
      </w:pPr>
      <w:rPr>
        <w:rFonts w:ascii="Symbol" w:hAnsi="Symbol" w:hint="default"/>
      </w:rPr>
    </w:lvl>
  </w:abstractNum>
  <w:abstractNum w:abstractNumId="10">
    <w:nsid w:val="00000001"/>
    <w:multiLevelType w:val="multilevel"/>
    <w:tmpl w:val="F7227BCA"/>
    <w:name w:val="WW8Num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8985502"/>
    <w:multiLevelType w:val="multilevel"/>
    <w:tmpl w:val="69D2FEAA"/>
    <w:lvl w:ilvl="0">
      <w:start w:val="1"/>
      <w:numFmt w:val="decimal"/>
      <w:pStyle w:val="StyleHeading3JustifiedBefore6ptAfter6pt"/>
      <w:lvlText w:val="%1."/>
      <w:lvlJc w:val="left"/>
      <w:pPr>
        <w:tabs>
          <w:tab w:val="num" w:pos="397"/>
        </w:tabs>
        <w:ind w:left="0" w:firstLine="39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3C054C"/>
    <w:multiLevelType w:val="hybridMultilevel"/>
    <w:tmpl w:val="D17E5290"/>
    <w:lvl w:ilvl="0" w:tplc="1ADAA036">
      <w:start w:val="1"/>
      <w:numFmt w:val="bullet"/>
      <w:pStyle w:val="List"/>
      <w:lvlText w:val=""/>
      <w:lvlJc w:val="left"/>
      <w:pPr>
        <w:tabs>
          <w:tab w:val="num" w:pos="360"/>
        </w:tabs>
        <w:ind w:left="340" w:hanging="340"/>
      </w:pPr>
      <w:rPr>
        <w:rFonts w:ascii="Symbol" w:hAnsi="Symbol" w:hint="default"/>
      </w:rPr>
    </w:lvl>
    <w:lvl w:ilvl="1" w:tplc="697E8380">
      <w:start w:val="1"/>
      <w:numFmt w:val="decimal"/>
      <w:lvlText w:val="%2."/>
      <w:lvlJc w:val="left"/>
      <w:pPr>
        <w:tabs>
          <w:tab w:val="num" w:pos="794"/>
        </w:tabs>
        <w:ind w:left="794"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700294"/>
    <w:multiLevelType w:val="multilevel"/>
    <w:tmpl w:val="90C41CD8"/>
    <w:lvl w:ilvl="0">
      <w:start w:val="1"/>
      <w:numFmt w:val="decimal"/>
      <w:pStyle w:val="StyledemucconCharTimesNewRoma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1F7739D"/>
    <w:multiLevelType w:val="hybridMultilevel"/>
    <w:tmpl w:val="41CCA886"/>
    <w:lvl w:ilvl="0">
      <w:start w:val="1"/>
      <w:numFmt w:val="decimal"/>
      <w:pStyle w:val="namnp1"/>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9E2356E"/>
    <w:multiLevelType w:val="hybridMultilevel"/>
    <w:tmpl w:val="73642A28"/>
    <w:lvl w:ilvl="0" w:tplc="61987524">
      <w:start w:val="1"/>
      <w:numFmt w:val="bullet"/>
      <w:lvlText w:val=""/>
      <w:lvlJc w:val="left"/>
      <w:pPr>
        <w:tabs>
          <w:tab w:val="num" w:pos="888"/>
        </w:tabs>
        <w:ind w:left="605" w:firstLine="114"/>
      </w:pPr>
      <w:rPr>
        <w:rFonts w:ascii="Symbol" w:hAnsi="Symbol" w:hint="default"/>
      </w:rPr>
    </w:lvl>
    <w:lvl w:ilvl="1" w:tplc="F8F80878">
      <w:start w:val="1"/>
      <w:numFmt w:val="bullet"/>
      <w:pStyle w:val="Reference"/>
      <w:lvlText w:val=""/>
      <w:lvlJc w:val="left"/>
      <w:pPr>
        <w:tabs>
          <w:tab w:val="num" w:pos="964"/>
        </w:tabs>
        <w:ind w:left="964" w:hanging="397"/>
      </w:pPr>
      <w:rPr>
        <w:rFonts w:ascii="Wingdings" w:hAnsi="Wingdings" w:hint="default"/>
        <w:b/>
        <w:i w:val="0"/>
        <w:spacing w:val="0"/>
        <w:w w:val="100"/>
        <w:position w:val="0"/>
        <w:sz w:val="24"/>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nsid w:val="1BF245CD"/>
    <w:multiLevelType w:val="multilevel"/>
    <w:tmpl w:val="299468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Caption"/>
      <w:lvlText w:val="%1.%2.%3."/>
      <w:lvlJc w:val="left"/>
      <w:pPr>
        <w:tabs>
          <w:tab w:val="num" w:pos="1080"/>
        </w:tabs>
        <w:ind w:left="8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D7A07E6"/>
    <w:multiLevelType w:val="hybridMultilevel"/>
    <w:tmpl w:val="14EAA68C"/>
    <w:lvl w:ilvl="0" w:tplc="E3E0BCD4">
      <w:start w:val="3"/>
      <w:numFmt w:val="bullet"/>
      <w:pStyle w:val="maintitle"/>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1F8022CA"/>
    <w:multiLevelType w:val="hybridMultilevel"/>
    <w:tmpl w:val="730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C7601"/>
    <w:multiLevelType w:val="hybridMultilevel"/>
    <w:tmpl w:val="B6CE9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6AA0E97"/>
    <w:multiLevelType w:val="multilevel"/>
    <w:tmpl w:val="B96AA906"/>
    <w:lvl w:ilvl="0">
      <w:start w:val="1"/>
      <w:numFmt w:val="decimal"/>
      <w:pStyle w:val="namnp2"/>
      <w:lvlText w:val="1.%1"/>
      <w:lvlJc w:val="left"/>
      <w:pPr>
        <w:tabs>
          <w:tab w:val="num" w:pos="720"/>
        </w:tabs>
        <w:ind w:left="0" w:firstLine="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B63413"/>
    <w:multiLevelType w:val="hybridMultilevel"/>
    <w:tmpl w:val="0A92E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86A273B"/>
    <w:multiLevelType w:val="hybridMultilevel"/>
    <w:tmpl w:val="59F8EBB8"/>
    <w:lvl w:ilvl="0" w:tplc="0409000F">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E6EC2"/>
    <w:multiLevelType w:val="hybridMultilevel"/>
    <w:tmpl w:val="213C795A"/>
    <w:lvl w:ilvl="0" w:tplc="D110D704">
      <w:start w:val="1"/>
      <w:numFmt w:val="decimal"/>
      <w:pStyle w:val="Style4"/>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6B74DF"/>
    <w:multiLevelType w:val="hybridMultilevel"/>
    <w:tmpl w:val="B73E4E8E"/>
    <w:lvl w:ilvl="0" w:tplc="CFE07F26">
      <w:start w:val="1"/>
      <w:numFmt w:val="bullet"/>
      <w:pStyle w:val="5"/>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D280572"/>
    <w:multiLevelType w:val="hybridMultilevel"/>
    <w:tmpl w:val="09F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9B3D7C"/>
    <w:multiLevelType w:val="hybridMultilevel"/>
    <w:tmpl w:val="F0860D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326D35"/>
    <w:multiLevelType w:val="hybridMultilevel"/>
    <w:tmpl w:val="6C240742"/>
    <w:lvl w:ilvl="0" w:tplc="C5BEC4AC">
      <w:start w:val="1"/>
      <w:numFmt w:val="decimal"/>
      <w:pStyle w:val="BodyTextIndent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B2544C"/>
    <w:multiLevelType w:val="hybridMultilevel"/>
    <w:tmpl w:val="3B98A0D2"/>
    <w:lvl w:ilvl="0" w:tplc="B9CC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00402"/>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nsid w:val="55E90861"/>
    <w:multiLevelType w:val="hybridMultilevel"/>
    <w:tmpl w:val="82FA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47D46"/>
    <w:multiLevelType w:val="hybridMultilevel"/>
    <w:tmpl w:val="30603F9E"/>
    <w:lvl w:ilvl="0" w:tplc="42FC3C1E">
      <w:start w:val="1"/>
      <w:numFmt w:val="decimal"/>
      <w:pStyle w:val="8"/>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BD0153D"/>
    <w:multiLevelType w:val="multilevel"/>
    <w:tmpl w:val="98A67CDA"/>
    <w:lvl w:ilvl="0">
      <w:start w:val="1"/>
      <w:numFmt w:val="upperRoman"/>
      <w:pStyle w:val="StyleHeading212ptBefore6ptAfter6pt"/>
      <w:lvlText w:val="%1"/>
      <w:lvlJc w:val="left"/>
      <w:pPr>
        <w:tabs>
          <w:tab w:val="num" w:pos="0"/>
        </w:tabs>
        <w:ind w:left="432" w:hanging="432"/>
      </w:pPr>
      <w:rPr>
        <w:rFonts w:ascii="Arial" w:hAnsi="Arial" w:hint="default"/>
        <w:b/>
        <w:i w:val="0"/>
        <w:sz w:val="28"/>
        <w:szCs w:val="28"/>
      </w:rPr>
    </w:lvl>
    <w:lvl w:ilvl="1">
      <w:start w:val="1"/>
      <w:numFmt w:val="decimal"/>
      <w:pStyle w:val="Bullet1"/>
      <w:lvlText w:val="%1.%2"/>
      <w:lvlJc w:val="left"/>
      <w:pPr>
        <w:tabs>
          <w:tab w:val="num" w:pos="0"/>
        </w:tabs>
        <w:ind w:left="576" w:hanging="576"/>
      </w:pPr>
      <w:rPr>
        <w:rFonts w:ascii="Arial" w:hAnsi="Arial" w:hint="default"/>
      </w:rPr>
    </w:lvl>
    <w:lvl w:ilvl="2">
      <w:start w:val="1"/>
      <w:numFmt w:val="decimal"/>
      <w:pStyle w:val="StyleBullet1Justified"/>
      <w:lvlText w:val="%1.%2.%3"/>
      <w:lvlJc w:val="left"/>
      <w:pPr>
        <w:tabs>
          <w:tab w:val="num" w:pos="0"/>
        </w:tabs>
        <w:ind w:left="720" w:hanging="720"/>
      </w:pPr>
      <w:rPr>
        <w:rFonts w:ascii="Arial" w:hAnsi="Arial"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BC458C"/>
    <w:multiLevelType w:val="hybridMultilevel"/>
    <w:tmpl w:val="8A9AAA38"/>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A3C5140"/>
    <w:multiLevelType w:val="hybridMultilevel"/>
    <w:tmpl w:val="8570993E"/>
    <w:lvl w:ilvl="0" w:tplc="0409000F">
      <w:start w:val="1"/>
      <w:numFmt w:val="decimal"/>
      <w:pStyle w:val="namnp3"/>
      <w:lvlText w:val="%1.1.1"/>
      <w:lvlJc w:val="left"/>
      <w:pPr>
        <w:tabs>
          <w:tab w:val="num" w:pos="72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8E6955"/>
    <w:multiLevelType w:val="hybridMultilevel"/>
    <w:tmpl w:val="412C8C9A"/>
    <w:lvl w:ilvl="0" w:tplc="FFF26F0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5FF7DB3"/>
    <w:multiLevelType w:val="hybridMultilevel"/>
    <w:tmpl w:val="09F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45C32"/>
    <w:multiLevelType w:val="multilevel"/>
    <w:tmpl w:val="30603F9E"/>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21"/>
  </w:num>
  <w:num w:numId="3">
    <w:abstractNumId w:val="15"/>
  </w:num>
  <w:num w:numId="4">
    <w:abstractNumId w:val="2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8"/>
  </w:num>
  <w:num w:numId="18">
    <w:abstractNumId w:val="33"/>
  </w:num>
  <w:num w:numId="19">
    <w:abstractNumId w:val="16"/>
  </w:num>
  <w:num w:numId="20">
    <w:abstractNumId w:val="12"/>
  </w:num>
  <w:num w:numId="21">
    <w:abstractNumId w:val="13"/>
  </w:num>
  <w:num w:numId="22">
    <w:abstractNumId w:val="25"/>
  </w:num>
  <w:num w:numId="23">
    <w:abstractNumId w:val="18"/>
  </w:num>
  <w:num w:numId="24">
    <w:abstractNumId w:val="30"/>
  </w:num>
  <w:num w:numId="25">
    <w:abstractNumId w:val="32"/>
  </w:num>
  <w:num w:numId="26">
    <w:abstractNumId w:val="29"/>
  </w:num>
  <w:num w:numId="27">
    <w:abstractNumId w:val="32"/>
    <w:lvlOverride w:ilvl="0">
      <w:startOverride w:val="1"/>
    </w:lvlOverride>
  </w:num>
  <w:num w:numId="28">
    <w:abstractNumId w:val="36"/>
  </w:num>
  <w:num w:numId="29">
    <w:abstractNumId w:val="32"/>
  </w:num>
  <w:num w:numId="30">
    <w:abstractNumId w:val="34"/>
  </w:num>
  <w:num w:numId="31">
    <w:abstractNumId w:val="38"/>
  </w:num>
  <w:num w:numId="32">
    <w:abstractNumId w:val="23"/>
  </w:num>
  <w:num w:numId="33">
    <w:abstractNumId w:val="26"/>
  </w:num>
  <w:num w:numId="34">
    <w:abstractNumId w:val="27"/>
  </w:num>
  <w:num w:numId="35">
    <w:abstractNumId w:val="22"/>
  </w:num>
  <w:num w:numId="36">
    <w:abstractNumId w:val="19"/>
  </w:num>
  <w:num w:numId="37">
    <w:abstractNumId w:val="31"/>
  </w:num>
  <w:num w:numId="38">
    <w:abstractNumId w:val="37"/>
  </w:num>
  <w:num w:numId="39">
    <w:abstractNumId w:val="2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F43"/>
    <w:rsid w:val="000011C9"/>
    <w:rsid w:val="000030BD"/>
    <w:rsid w:val="0000752A"/>
    <w:rsid w:val="0000761D"/>
    <w:rsid w:val="00012D5A"/>
    <w:rsid w:val="00016A88"/>
    <w:rsid w:val="00022430"/>
    <w:rsid w:val="000234C7"/>
    <w:rsid w:val="000275D7"/>
    <w:rsid w:val="00031B57"/>
    <w:rsid w:val="0003208C"/>
    <w:rsid w:val="000420D2"/>
    <w:rsid w:val="00046FCA"/>
    <w:rsid w:val="00061313"/>
    <w:rsid w:val="000630E2"/>
    <w:rsid w:val="000647D5"/>
    <w:rsid w:val="000670A8"/>
    <w:rsid w:val="00092B7B"/>
    <w:rsid w:val="000950FA"/>
    <w:rsid w:val="000A1D84"/>
    <w:rsid w:val="000B6158"/>
    <w:rsid w:val="000B6F12"/>
    <w:rsid w:val="000C45D4"/>
    <w:rsid w:val="000E338D"/>
    <w:rsid w:val="000E76F3"/>
    <w:rsid w:val="000E7F4F"/>
    <w:rsid w:val="000F499F"/>
    <w:rsid w:val="000F4E5D"/>
    <w:rsid w:val="001036BE"/>
    <w:rsid w:val="0010382B"/>
    <w:rsid w:val="00105C57"/>
    <w:rsid w:val="00110C6E"/>
    <w:rsid w:val="00116D7A"/>
    <w:rsid w:val="0012076F"/>
    <w:rsid w:val="00123F41"/>
    <w:rsid w:val="00145D90"/>
    <w:rsid w:val="001567E6"/>
    <w:rsid w:val="00157441"/>
    <w:rsid w:val="00157CC4"/>
    <w:rsid w:val="00167958"/>
    <w:rsid w:val="00185B70"/>
    <w:rsid w:val="00197D20"/>
    <w:rsid w:val="001A28BB"/>
    <w:rsid w:val="001A7D72"/>
    <w:rsid w:val="001B3A81"/>
    <w:rsid w:val="001C032D"/>
    <w:rsid w:val="001D0010"/>
    <w:rsid w:val="001D208F"/>
    <w:rsid w:val="001D23F4"/>
    <w:rsid w:val="001D7A4C"/>
    <w:rsid w:val="001E135F"/>
    <w:rsid w:val="001E55B7"/>
    <w:rsid w:val="001E5C8D"/>
    <w:rsid w:val="001E7297"/>
    <w:rsid w:val="001F5FB2"/>
    <w:rsid w:val="00206080"/>
    <w:rsid w:val="002061E7"/>
    <w:rsid w:val="002124F5"/>
    <w:rsid w:val="00212704"/>
    <w:rsid w:val="002165FB"/>
    <w:rsid w:val="00217ACF"/>
    <w:rsid w:val="00225AEB"/>
    <w:rsid w:val="00231FBD"/>
    <w:rsid w:val="0023294A"/>
    <w:rsid w:val="0024266B"/>
    <w:rsid w:val="0025084E"/>
    <w:rsid w:val="00252456"/>
    <w:rsid w:val="00253A72"/>
    <w:rsid w:val="002621FE"/>
    <w:rsid w:val="00270D46"/>
    <w:rsid w:val="00272960"/>
    <w:rsid w:val="00274290"/>
    <w:rsid w:val="00275593"/>
    <w:rsid w:val="00275CD0"/>
    <w:rsid w:val="00280BCC"/>
    <w:rsid w:val="002943EC"/>
    <w:rsid w:val="002944C1"/>
    <w:rsid w:val="00294710"/>
    <w:rsid w:val="002A3CD0"/>
    <w:rsid w:val="002B0B75"/>
    <w:rsid w:val="002B7B66"/>
    <w:rsid w:val="002C173B"/>
    <w:rsid w:val="002C4CD7"/>
    <w:rsid w:val="002D1C4F"/>
    <w:rsid w:val="002E2B1A"/>
    <w:rsid w:val="002E48B3"/>
    <w:rsid w:val="0030070A"/>
    <w:rsid w:val="00314656"/>
    <w:rsid w:val="00314CEC"/>
    <w:rsid w:val="00324182"/>
    <w:rsid w:val="00327581"/>
    <w:rsid w:val="003418CC"/>
    <w:rsid w:val="00341B82"/>
    <w:rsid w:val="00356C1A"/>
    <w:rsid w:val="00356C83"/>
    <w:rsid w:val="00365D26"/>
    <w:rsid w:val="00370A1D"/>
    <w:rsid w:val="003778CB"/>
    <w:rsid w:val="00382864"/>
    <w:rsid w:val="00384F64"/>
    <w:rsid w:val="0038726B"/>
    <w:rsid w:val="003970F3"/>
    <w:rsid w:val="003A06A4"/>
    <w:rsid w:val="003A47AF"/>
    <w:rsid w:val="003B12FC"/>
    <w:rsid w:val="003B3153"/>
    <w:rsid w:val="003C408C"/>
    <w:rsid w:val="003D5627"/>
    <w:rsid w:val="003E741C"/>
    <w:rsid w:val="00402A4A"/>
    <w:rsid w:val="00404A7A"/>
    <w:rsid w:val="004057ED"/>
    <w:rsid w:val="004070F2"/>
    <w:rsid w:val="0042101E"/>
    <w:rsid w:val="00426F0A"/>
    <w:rsid w:val="0042763A"/>
    <w:rsid w:val="00433E74"/>
    <w:rsid w:val="00442F61"/>
    <w:rsid w:val="004436AC"/>
    <w:rsid w:val="00452CAD"/>
    <w:rsid w:val="00461105"/>
    <w:rsid w:val="00466B66"/>
    <w:rsid w:val="00470DC5"/>
    <w:rsid w:val="004778B7"/>
    <w:rsid w:val="00477FB6"/>
    <w:rsid w:val="00493759"/>
    <w:rsid w:val="00494DC9"/>
    <w:rsid w:val="004A1B8A"/>
    <w:rsid w:val="004B354B"/>
    <w:rsid w:val="004B4BA9"/>
    <w:rsid w:val="004B5FDE"/>
    <w:rsid w:val="004C49C5"/>
    <w:rsid w:val="004D0A25"/>
    <w:rsid w:val="004D1335"/>
    <w:rsid w:val="004E3500"/>
    <w:rsid w:val="004E36EB"/>
    <w:rsid w:val="004E3D61"/>
    <w:rsid w:val="004E65EE"/>
    <w:rsid w:val="004F6AA9"/>
    <w:rsid w:val="0050561C"/>
    <w:rsid w:val="005173B5"/>
    <w:rsid w:val="005279C4"/>
    <w:rsid w:val="005312CC"/>
    <w:rsid w:val="0053255F"/>
    <w:rsid w:val="005336A5"/>
    <w:rsid w:val="0053461E"/>
    <w:rsid w:val="00550A8E"/>
    <w:rsid w:val="00560908"/>
    <w:rsid w:val="005609E7"/>
    <w:rsid w:val="0056290C"/>
    <w:rsid w:val="00572957"/>
    <w:rsid w:val="00574836"/>
    <w:rsid w:val="005770C4"/>
    <w:rsid w:val="00577C13"/>
    <w:rsid w:val="00581C1E"/>
    <w:rsid w:val="00581D4A"/>
    <w:rsid w:val="005A1EDA"/>
    <w:rsid w:val="005B08ED"/>
    <w:rsid w:val="005F2181"/>
    <w:rsid w:val="005F40D0"/>
    <w:rsid w:val="006001BA"/>
    <w:rsid w:val="006008EE"/>
    <w:rsid w:val="0060164B"/>
    <w:rsid w:val="00620664"/>
    <w:rsid w:val="006234B3"/>
    <w:rsid w:val="00633111"/>
    <w:rsid w:val="0063788E"/>
    <w:rsid w:val="00643787"/>
    <w:rsid w:val="00647AA7"/>
    <w:rsid w:val="0065336C"/>
    <w:rsid w:val="00667A84"/>
    <w:rsid w:val="006744FF"/>
    <w:rsid w:val="00681280"/>
    <w:rsid w:val="00681BE0"/>
    <w:rsid w:val="0068428A"/>
    <w:rsid w:val="00684446"/>
    <w:rsid w:val="00694B68"/>
    <w:rsid w:val="006A674C"/>
    <w:rsid w:val="006B4DB9"/>
    <w:rsid w:val="006B75A5"/>
    <w:rsid w:val="006C368D"/>
    <w:rsid w:val="006C45EC"/>
    <w:rsid w:val="006D0F41"/>
    <w:rsid w:val="006E374D"/>
    <w:rsid w:val="006F3CB2"/>
    <w:rsid w:val="0071448F"/>
    <w:rsid w:val="0073425B"/>
    <w:rsid w:val="007400FB"/>
    <w:rsid w:val="007430C0"/>
    <w:rsid w:val="00745365"/>
    <w:rsid w:val="0074787F"/>
    <w:rsid w:val="00750FB1"/>
    <w:rsid w:val="007520A8"/>
    <w:rsid w:val="00773297"/>
    <w:rsid w:val="0077614B"/>
    <w:rsid w:val="00776739"/>
    <w:rsid w:val="0078370F"/>
    <w:rsid w:val="00794541"/>
    <w:rsid w:val="00794616"/>
    <w:rsid w:val="00794B55"/>
    <w:rsid w:val="007A34A9"/>
    <w:rsid w:val="007A7CEC"/>
    <w:rsid w:val="007C61FA"/>
    <w:rsid w:val="007C620C"/>
    <w:rsid w:val="007D12D3"/>
    <w:rsid w:val="007F207C"/>
    <w:rsid w:val="008000F5"/>
    <w:rsid w:val="008003B3"/>
    <w:rsid w:val="00814239"/>
    <w:rsid w:val="0081630D"/>
    <w:rsid w:val="00816F31"/>
    <w:rsid w:val="00821D9B"/>
    <w:rsid w:val="008247DA"/>
    <w:rsid w:val="00831268"/>
    <w:rsid w:val="0083296A"/>
    <w:rsid w:val="00842094"/>
    <w:rsid w:val="00851FD6"/>
    <w:rsid w:val="00853135"/>
    <w:rsid w:val="0085586F"/>
    <w:rsid w:val="00863A05"/>
    <w:rsid w:val="00865EBA"/>
    <w:rsid w:val="008749D5"/>
    <w:rsid w:val="008814D8"/>
    <w:rsid w:val="00882348"/>
    <w:rsid w:val="00885E0D"/>
    <w:rsid w:val="00894FA6"/>
    <w:rsid w:val="0089621B"/>
    <w:rsid w:val="008A09C7"/>
    <w:rsid w:val="008B231F"/>
    <w:rsid w:val="008B2581"/>
    <w:rsid w:val="008B2C2D"/>
    <w:rsid w:val="008C25CB"/>
    <w:rsid w:val="008C3190"/>
    <w:rsid w:val="008C38D6"/>
    <w:rsid w:val="008C4D85"/>
    <w:rsid w:val="008C6B97"/>
    <w:rsid w:val="008C7865"/>
    <w:rsid w:val="008E5BC6"/>
    <w:rsid w:val="008F2035"/>
    <w:rsid w:val="008F4F32"/>
    <w:rsid w:val="00901FCB"/>
    <w:rsid w:val="00921B41"/>
    <w:rsid w:val="0095033D"/>
    <w:rsid w:val="0095237E"/>
    <w:rsid w:val="00963E48"/>
    <w:rsid w:val="0097090F"/>
    <w:rsid w:val="00971E40"/>
    <w:rsid w:val="0097342D"/>
    <w:rsid w:val="009817BA"/>
    <w:rsid w:val="00984D0D"/>
    <w:rsid w:val="009904F3"/>
    <w:rsid w:val="009908E1"/>
    <w:rsid w:val="0099314E"/>
    <w:rsid w:val="009945AC"/>
    <w:rsid w:val="00995A92"/>
    <w:rsid w:val="009A3C84"/>
    <w:rsid w:val="009B7AC3"/>
    <w:rsid w:val="009C002F"/>
    <w:rsid w:val="009C2AF1"/>
    <w:rsid w:val="009C564D"/>
    <w:rsid w:val="009D1333"/>
    <w:rsid w:val="009D2801"/>
    <w:rsid w:val="009D429B"/>
    <w:rsid w:val="009D786B"/>
    <w:rsid w:val="009F495A"/>
    <w:rsid w:val="009F7110"/>
    <w:rsid w:val="00A00980"/>
    <w:rsid w:val="00A00DA5"/>
    <w:rsid w:val="00A02974"/>
    <w:rsid w:val="00A0458A"/>
    <w:rsid w:val="00A13BA9"/>
    <w:rsid w:val="00A1427E"/>
    <w:rsid w:val="00A144C9"/>
    <w:rsid w:val="00A54290"/>
    <w:rsid w:val="00A5585C"/>
    <w:rsid w:val="00A60E04"/>
    <w:rsid w:val="00A71EDA"/>
    <w:rsid w:val="00A80131"/>
    <w:rsid w:val="00A8213D"/>
    <w:rsid w:val="00A8327E"/>
    <w:rsid w:val="00A83BDD"/>
    <w:rsid w:val="00A851F9"/>
    <w:rsid w:val="00A941B6"/>
    <w:rsid w:val="00A960A7"/>
    <w:rsid w:val="00A96951"/>
    <w:rsid w:val="00AA5B30"/>
    <w:rsid w:val="00AB3745"/>
    <w:rsid w:val="00AB6575"/>
    <w:rsid w:val="00AC3C68"/>
    <w:rsid w:val="00AC3CF5"/>
    <w:rsid w:val="00AD113E"/>
    <w:rsid w:val="00AD75CA"/>
    <w:rsid w:val="00AD7751"/>
    <w:rsid w:val="00AE56F2"/>
    <w:rsid w:val="00AE6613"/>
    <w:rsid w:val="00AE74DB"/>
    <w:rsid w:val="00AF5707"/>
    <w:rsid w:val="00AF70FB"/>
    <w:rsid w:val="00B0166E"/>
    <w:rsid w:val="00B01BC3"/>
    <w:rsid w:val="00B027F4"/>
    <w:rsid w:val="00B05DB1"/>
    <w:rsid w:val="00B144F3"/>
    <w:rsid w:val="00B14D8A"/>
    <w:rsid w:val="00B16243"/>
    <w:rsid w:val="00B20D08"/>
    <w:rsid w:val="00B21648"/>
    <w:rsid w:val="00B378C6"/>
    <w:rsid w:val="00B476C4"/>
    <w:rsid w:val="00B5175A"/>
    <w:rsid w:val="00B60638"/>
    <w:rsid w:val="00B673AB"/>
    <w:rsid w:val="00B80F43"/>
    <w:rsid w:val="00B83893"/>
    <w:rsid w:val="00BA0001"/>
    <w:rsid w:val="00BA53C9"/>
    <w:rsid w:val="00BA5587"/>
    <w:rsid w:val="00BA6A05"/>
    <w:rsid w:val="00BB1900"/>
    <w:rsid w:val="00BC15D0"/>
    <w:rsid w:val="00BD10BF"/>
    <w:rsid w:val="00BD7E85"/>
    <w:rsid w:val="00BE2DBE"/>
    <w:rsid w:val="00BE3ED4"/>
    <w:rsid w:val="00BF32A5"/>
    <w:rsid w:val="00BF4AC7"/>
    <w:rsid w:val="00BF7E73"/>
    <w:rsid w:val="00C00CFD"/>
    <w:rsid w:val="00C02FC4"/>
    <w:rsid w:val="00C1713B"/>
    <w:rsid w:val="00C200C6"/>
    <w:rsid w:val="00C21210"/>
    <w:rsid w:val="00C34D85"/>
    <w:rsid w:val="00C45C14"/>
    <w:rsid w:val="00C51699"/>
    <w:rsid w:val="00C64BB4"/>
    <w:rsid w:val="00C65A4F"/>
    <w:rsid w:val="00C7615C"/>
    <w:rsid w:val="00C776A2"/>
    <w:rsid w:val="00C87281"/>
    <w:rsid w:val="00C90B52"/>
    <w:rsid w:val="00C91CA6"/>
    <w:rsid w:val="00C952E7"/>
    <w:rsid w:val="00CA5C6F"/>
    <w:rsid w:val="00CA65C8"/>
    <w:rsid w:val="00CB4C0D"/>
    <w:rsid w:val="00CB6A74"/>
    <w:rsid w:val="00CC7499"/>
    <w:rsid w:val="00CC7ECE"/>
    <w:rsid w:val="00CD220C"/>
    <w:rsid w:val="00CE0381"/>
    <w:rsid w:val="00CE45A0"/>
    <w:rsid w:val="00CF1665"/>
    <w:rsid w:val="00CF1E75"/>
    <w:rsid w:val="00CF6497"/>
    <w:rsid w:val="00D00E60"/>
    <w:rsid w:val="00D135DF"/>
    <w:rsid w:val="00D237E4"/>
    <w:rsid w:val="00D24FBC"/>
    <w:rsid w:val="00D4586A"/>
    <w:rsid w:val="00D54526"/>
    <w:rsid w:val="00D62892"/>
    <w:rsid w:val="00D6449B"/>
    <w:rsid w:val="00D7482E"/>
    <w:rsid w:val="00D75B97"/>
    <w:rsid w:val="00D76285"/>
    <w:rsid w:val="00D8690D"/>
    <w:rsid w:val="00D937ED"/>
    <w:rsid w:val="00DA03F9"/>
    <w:rsid w:val="00DA2117"/>
    <w:rsid w:val="00DA4090"/>
    <w:rsid w:val="00DA6D18"/>
    <w:rsid w:val="00DB6280"/>
    <w:rsid w:val="00DC7E06"/>
    <w:rsid w:val="00DD0D99"/>
    <w:rsid w:val="00DF0805"/>
    <w:rsid w:val="00DF676E"/>
    <w:rsid w:val="00E13A29"/>
    <w:rsid w:val="00E17494"/>
    <w:rsid w:val="00E2543D"/>
    <w:rsid w:val="00E27D7C"/>
    <w:rsid w:val="00E3269D"/>
    <w:rsid w:val="00E33108"/>
    <w:rsid w:val="00E44843"/>
    <w:rsid w:val="00E47680"/>
    <w:rsid w:val="00E61FA5"/>
    <w:rsid w:val="00E70B4B"/>
    <w:rsid w:val="00E753D3"/>
    <w:rsid w:val="00E80166"/>
    <w:rsid w:val="00E8211B"/>
    <w:rsid w:val="00E85451"/>
    <w:rsid w:val="00E855F0"/>
    <w:rsid w:val="00E90E10"/>
    <w:rsid w:val="00E9412E"/>
    <w:rsid w:val="00E9539E"/>
    <w:rsid w:val="00E97134"/>
    <w:rsid w:val="00EA33C0"/>
    <w:rsid w:val="00EA66B0"/>
    <w:rsid w:val="00EB02CC"/>
    <w:rsid w:val="00EB3F8A"/>
    <w:rsid w:val="00EC3042"/>
    <w:rsid w:val="00ED3A6C"/>
    <w:rsid w:val="00ED70D3"/>
    <w:rsid w:val="00EE0C6D"/>
    <w:rsid w:val="00EF77D4"/>
    <w:rsid w:val="00EF7F8A"/>
    <w:rsid w:val="00F0366D"/>
    <w:rsid w:val="00F10D63"/>
    <w:rsid w:val="00F13EB3"/>
    <w:rsid w:val="00F24552"/>
    <w:rsid w:val="00F248FA"/>
    <w:rsid w:val="00F50D45"/>
    <w:rsid w:val="00F574BE"/>
    <w:rsid w:val="00F66677"/>
    <w:rsid w:val="00F674B2"/>
    <w:rsid w:val="00F763DE"/>
    <w:rsid w:val="00F82F81"/>
    <w:rsid w:val="00F91EFD"/>
    <w:rsid w:val="00F95102"/>
    <w:rsid w:val="00FB4BC4"/>
    <w:rsid w:val="00FB6EB4"/>
    <w:rsid w:val="00FC1CF2"/>
    <w:rsid w:val="00FC7179"/>
    <w:rsid w:val="00FD4E69"/>
    <w:rsid w:val="00FD56BE"/>
    <w:rsid w:val="00FD75C1"/>
    <w:rsid w:val="00FE19CD"/>
    <w:rsid w:val="00FF2D19"/>
    <w:rsid w:val="00FF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VnTimeH" w:hAnsi=".VnTimeH"/>
      <w:b/>
      <w:bCs w:val="0"/>
    </w:rPr>
  </w:style>
  <w:style w:type="paragraph" w:styleId="Heading2">
    <w:name w:val="heading 2"/>
    <w:basedOn w:val="Normal"/>
    <w:next w:val="Normal"/>
    <w:qFormat/>
    <w:pPr>
      <w:keepNext/>
      <w:spacing w:line="360" w:lineRule="auto"/>
      <w:ind w:firstLine="180"/>
      <w:outlineLvl w:val="1"/>
    </w:pPr>
    <w:rPr>
      <w:b/>
      <w:bCs w:val="0"/>
      <w:lang w:val="en-GB" w:eastAsia="de-DE"/>
    </w:rPr>
  </w:style>
  <w:style w:type="paragraph" w:styleId="Heading3">
    <w:name w:val="heading 3"/>
    <w:aliases w:val=" Char Char,Heading 3 Char,Heading 3 Char Char,Char Char"/>
    <w:basedOn w:val="Normal"/>
    <w:next w:val="Normal"/>
    <w:qFormat/>
    <w:pPr>
      <w:keepNext/>
      <w:outlineLvl w:val="2"/>
    </w:pPr>
    <w:rPr>
      <w:b/>
      <w:bCs w:val="0"/>
    </w:rPr>
  </w:style>
  <w:style w:type="paragraph" w:styleId="Heading4">
    <w:name w:val="heading 4"/>
    <w:basedOn w:val="Normal"/>
    <w:next w:val="Normal"/>
    <w:qFormat/>
    <w:pPr>
      <w:keepNext/>
      <w:jc w:val="center"/>
      <w:outlineLvl w:val="3"/>
    </w:pPr>
    <w:rPr>
      <w:rFonts w:ascii=".VnTimeH" w:hAnsi=".VnTimeH"/>
      <w:color w:val="000000"/>
      <w:szCs w:val="20"/>
      <w:lang w:val="en-GB"/>
    </w:rPr>
  </w:style>
  <w:style w:type="paragraph" w:styleId="Heading5">
    <w:name w:val="heading 5"/>
    <w:basedOn w:val="Normal"/>
    <w:next w:val="Normal"/>
    <w:qFormat/>
    <w:pPr>
      <w:spacing w:before="240" w:after="60"/>
      <w:outlineLvl w:val="4"/>
    </w:pPr>
    <w:rPr>
      <w:b/>
      <w:bCs w:val="0"/>
      <w:i/>
      <w:iCs/>
      <w:sz w:val="26"/>
      <w:szCs w:val="26"/>
    </w:rPr>
  </w:style>
  <w:style w:type="paragraph" w:styleId="Heading6">
    <w:name w:val="heading 6"/>
    <w:basedOn w:val="Normal"/>
    <w:next w:val="Normal"/>
    <w:qFormat/>
    <w:pPr>
      <w:spacing w:before="240" w:after="60"/>
      <w:outlineLvl w:val="5"/>
    </w:pPr>
    <w:rPr>
      <w:b/>
      <w:bCs w:val="0"/>
      <w:sz w:val="22"/>
      <w:szCs w:val="22"/>
    </w:rPr>
  </w:style>
  <w:style w:type="paragraph" w:styleId="Heading7">
    <w:name w:val="heading 7"/>
    <w:basedOn w:val="Normal"/>
    <w:next w:val="Normal"/>
    <w:qFormat/>
    <w:pPr>
      <w:keepNext/>
      <w:spacing w:after="120"/>
      <w:jc w:val="center"/>
      <w:outlineLvl w:val="6"/>
    </w:pPr>
    <w:rPr>
      <w:b/>
      <w:bCs w:val="0"/>
      <w:i/>
      <w:iCs/>
    </w:rPr>
  </w:style>
  <w:style w:type="paragraph" w:styleId="Heading8">
    <w:name w:val="heading 8"/>
    <w:basedOn w:val="Normal"/>
    <w:next w:val="Normal"/>
    <w:qFormat/>
    <w:pPr>
      <w:keepNext/>
      <w:jc w:val="center"/>
      <w:outlineLvl w:val="7"/>
    </w:pPr>
    <w:rPr>
      <w:rFonts w:ascii=".VnTimeH" w:hAnsi=".VnTimeH"/>
      <w:b/>
      <w:bCs w:val="0"/>
    </w:rPr>
  </w:style>
  <w:style w:type="paragraph" w:styleId="Heading9">
    <w:name w:val="heading 9"/>
    <w:basedOn w:val="Normal"/>
    <w:next w:val="Normal"/>
    <w:qFormat/>
    <w:pPr>
      <w:keepNext/>
      <w:jc w:val="center"/>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np1">
    <w:name w:val="namnp1"/>
    <w:basedOn w:val="Normal"/>
    <w:pPr>
      <w:numPr>
        <w:numId w:val="3"/>
      </w:numPr>
      <w:jc w:val="both"/>
    </w:pPr>
    <w:rPr>
      <w:rFonts w:ascii=".VnTimeH" w:hAnsi=".VnTimeH"/>
      <w:b/>
    </w:rPr>
  </w:style>
  <w:style w:type="paragraph" w:customStyle="1" w:styleId="namnp2">
    <w:name w:val="namnp2"/>
    <w:basedOn w:val="Normal"/>
    <w:pPr>
      <w:numPr>
        <w:numId w:val="2"/>
      </w:numPr>
      <w:jc w:val="both"/>
    </w:pPr>
    <w:rPr>
      <w:b/>
    </w:rPr>
  </w:style>
  <w:style w:type="paragraph" w:customStyle="1" w:styleId="namnp3">
    <w:name w:val="namnp3"/>
    <w:basedOn w:val="Normal"/>
    <w:pPr>
      <w:numPr>
        <w:numId w:val="1"/>
      </w:numPr>
      <w:jc w:val="both"/>
    </w:pPr>
  </w:style>
  <w:style w:type="paragraph" w:styleId="Title">
    <w:name w:val="Title"/>
    <w:basedOn w:val="Normal"/>
    <w:qFormat/>
    <w:pPr>
      <w:jc w:val="center"/>
    </w:pPr>
    <w:rPr>
      <w:rFonts w:ascii=".VnTimeH" w:hAnsi=".VnTimeH"/>
      <w:b/>
      <w:bCs w:val="0"/>
    </w:rPr>
  </w:style>
  <w:style w:type="paragraph" w:styleId="BodyText">
    <w:name w:val="Body Text"/>
    <w:basedOn w:val="Normal"/>
    <w:link w:val="BodyTextChar"/>
  </w:style>
  <w:style w:type="character" w:customStyle="1" w:styleId="BodyTextChar">
    <w:name w:val="Body Text Char"/>
    <w:link w:val="BodyText"/>
    <w:rsid w:val="00B5175A"/>
    <w:rPr>
      <w:bCs/>
      <w:sz w:val="24"/>
      <w:szCs w:val="24"/>
      <w:lang w:val="en-US" w:eastAsia="en-US" w:bidi="ar-SA"/>
    </w:rPr>
  </w:style>
  <w:style w:type="paragraph" w:styleId="BodyText2">
    <w:name w:val="Body Text 2"/>
    <w:basedOn w:val="Normal"/>
    <w:pPr>
      <w:jc w:val="both"/>
    </w:pPr>
  </w:style>
  <w:style w:type="paragraph" w:styleId="BodyText3">
    <w:name w:val="Body Text 3"/>
    <w:basedOn w:val="Normal"/>
    <w:pPr>
      <w:ind w:right="5040"/>
      <w:jc w:val="both"/>
    </w:pPr>
  </w:style>
  <w:style w:type="paragraph" w:styleId="FootnoteText">
    <w:name w:val="footnote text"/>
    <w:basedOn w:val="Normal"/>
    <w:semiHidden/>
    <w:rPr>
      <w:sz w:val="20"/>
      <w:szCs w:val="20"/>
    </w:rPr>
  </w:style>
  <w:style w:type="paragraph" w:customStyle="1" w:styleId="1">
    <w:name w:val="1"/>
    <w:basedOn w:val="Title"/>
    <w:pPr>
      <w:jc w:val="left"/>
    </w:pPr>
    <w:rPr>
      <w:rFonts w:ascii="Arial" w:hAnsi="Arial"/>
      <w:bCs/>
      <w:sz w:val="22"/>
      <w:u w:val="single"/>
    </w:rPr>
  </w:style>
  <w:style w:type="paragraph" w:customStyle="1" w:styleId="2">
    <w:name w:val="2"/>
    <w:basedOn w:val="Normal"/>
    <w:pPr>
      <w:jc w:val="center"/>
    </w:pPr>
    <w:rPr>
      <w:b/>
      <w:szCs w:val="22"/>
    </w:rPr>
  </w:style>
  <w:style w:type="paragraph" w:customStyle="1" w:styleId="0">
    <w:name w:val="0"/>
    <w:basedOn w:val="Normal"/>
    <w:pPr>
      <w:jc w:val="center"/>
    </w:pPr>
    <w:rPr>
      <w:sz w:val="22"/>
    </w:rPr>
  </w:style>
  <w:style w:type="paragraph" w:customStyle="1" w:styleId="3">
    <w:name w:val="3"/>
    <w:basedOn w:val="Normal"/>
    <w:rPr>
      <w:b/>
      <w:sz w:val="22"/>
    </w:rPr>
  </w:style>
  <w:style w:type="paragraph" w:customStyle="1" w:styleId="4">
    <w:name w:val="4"/>
    <w:basedOn w:val="Normal"/>
    <w:autoRedefine/>
    <w:pPr>
      <w:jc w:val="center"/>
    </w:pPr>
    <w:rPr>
      <w:i/>
      <w:sz w:val="22"/>
      <w:szCs w:val="22"/>
    </w:rPr>
  </w:style>
  <w:style w:type="paragraph" w:customStyle="1" w:styleId="5">
    <w:name w:val="5"/>
    <w:basedOn w:val="Heading1"/>
    <w:rPr>
      <w:rFonts w:ascii="Times New Roman" w:hAnsi="Times New Roman"/>
      <w:bCs/>
      <w:sz w:val="22"/>
      <w:szCs w:val="22"/>
    </w:rPr>
  </w:style>
  <w:style w:type="paragraph" w:customStyle="1" w:styleId="6">
    <w:name w:val="6"/>
    <w:basedOn w:val="BodyText"/>
    <w:pPr>
      <w:numPr>
        <w:numId w:val="22"/>
      </w:numPr>
      <w:tabs>
        <w:tab w:val="clear" w:pos="1080"/>
        <w:tab w:val="num" w:pos="720"/>
      </w:tabs>
      <w:ind w:left="720" w:hanging="363"/>
      <w:jc w:val="both"/>
    </w:pPr>
    <w:rPr>
      <w:sz w:val="22"/>
      <w:szCs w:val="20"/>
    </w:rPr>
  </w:style>
  <w:style w:type="character" w:styleId="FootnoteReference">
    <w:name w:val="footnote reference"/>
    <w:semiHidden/>
    <w:rPr>
      <w:vertAlign w:val="superscript"/>
    </w:rPr>
  </w:style>
  <w:style w:type="paragraph" w:customStyle="1" w:styleId="paraChar">
    <w:name w:val="para Char"/>
    <w:basedOn w:val="Normal"/>
    <w:autoRedefine/>
    <w:pPr>
      <w:jc w:val="both"/>
    </w:pPr>
    <w:rPr>
      <w:snapToGrid w:val="0"/>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aliases w:val="Header Char Char"/>
    <w:basedOn w:val="Normal"/>
    <w:pPr>
      <w:tabs>
        <w:tab w:val="center" w:pos="4320"/>
        <w:tab w:val="right" w:pos="8640"/>
      </w:tabs>
    </w:pPr>
  </w:style>
  <w:style w:type="paragraph" w:customStyle="1" w:styleId="muc">
    <w:name w:val="muc"/>
    <w:basedOn w:val="Normal"/>
    <w:pPr>
      <w:spacing w:before="120" w:after="120"/>
      <w:jc w:val="center"/>
    </w:pPr>
    <w:rPr>
      <w:b/>
      <w:sz w:val="26"/>
      <w:szCs w:val="20"/>
    </w:rPr>
  </w:style>
  <w:style w:type="paragraph" w:customStyle="1" w:styleId="71">
    <w:name w:val="7_1"/>
    <w:basedOn w:val="BodyText"/>
    <w:link w:val="71Char"/>
    <w:pPr>
      <w:ind w:firstLine="720"/>
      <w:jc w:val="both"/>
    </w:pPr>
    <w:rPr>
      <w:sz w:val="22"/>
    </w:rPr>
  </w:style>
  <w:style w:type="character" w:customStyle="1" w:styleId="71Char">
    <w:name w:val="7_1 Char"/>
    <w:link w:val="71"/>
    <w:rsid w:val="00B5175A"/>
    <w:rPr>
      <w:bCs/>
      <w:sz w:val="22"/>
      <w:szCs w:val="24"/>
      <w:lang w:val="en-US" w:eastAsia="en-US" w:bidi="ar-SA"/>
    </w:rPr>
  </w:style>
  <w:style w:type="paragraph" w:customStyle="1" w:styleId="8">
    <w:name w:val="8"/>
    <w:basedOn w:val="71"/>
    <w:rsid w:val="009D1333"/>
    <w:pPr>
      <w:numPr>
        <w:numId w:val="29"/>
      </w:numPr>
    </w:pPr>
    <w:rPr>
      <w:color w:val="000000"/>
      <w:szCs w:val="22"/>
    </w:rPr>
  </w:style>
  <w:style w:type="paragraph" w:customStyle="1" w:styleId="Style5">
    <w:name w:val="Style5"/>
    <w:basedOn w:val="Normal"/>
    <w:pPr>
      <w:spacing w:before="120"/>
      <w:ind w:firstLine="425"/>
      <w:jc w:val="both"/>
    </w:pPr>
    <w:rPr>
      <w:sz w:val="22"/>
      <w:szCs w:val="20"/>
    </w:rPr>
  </w:style>
  <w:style w:type="paragraph" w:customStyle="1" w:styleId="Style4">
    <w:name w:val="Style4"/>
    <w:basedOn w:val="Normal"/>
    <w:rPr>
      <w:sz w:val="20"/>
      <w:szCs w:val="20"/>
    </w:rPr>
  </w:style>
  <w:style w:type="paragraph" w:styleId="Caption">
    <w:name w:val="caption"/>
    <w:basedOn w:val="Normal"/>
    <w:next w:val="Normal"/>
    <w:qFormat/>
    <w:pPr>
      <w:spacing w:before="120" w:after="120"/>
      <w:jc w:val="both"/>
    </w:pPr>
    <w:rPr>
      <w:b/>
      <w:bCs w:val="0"/>
      <w:sz w:val="20"/>
      <w:szCs w:val="20"/>
    </w:rPr>
  </w:style>
  <w:style w:type="paragraph" w:customStyle="1" w:styleId="StyleBoldBefore6ptLinespacingMultiple12li">
    <w:name w:val="Style Bold Before:  6 pt Line spacing:  Multiple 1.2 li"/>
    <w:basedOn w:val="Normal"/>
    <w:pPr>
      <w:numPr>
        <w:numId w:val="4"/>
      </w:numPr>
      <w:tabs>
        <w:tab w:val="left" w:pos="680"/>
      </w:tabs>
      <w:spacing w:before="120" w:line="288" w:lineRule="auto"/>
    </w:pPr>
    <w:rPr>
      <w:b/>
      <w:bCs w:val="0"/>
      <w:szCs w:val="20"/>
    </w:rPr>
  </w:style>
  <w:style w:type="paragraph" w:customStyle="1" w:styleId="NormalBold">
    <w:name w:val="Normal + Bold"/>
    <w:aliases w:val="Underline"/>
    <w:basedOn w:val="Normal"/>
    <w:pPr>
      <w:numPr>
        <w:ilvl w:val="2"/>
        <w:numId w:val="5"/>
      </w:numPr>
      <w:spacing w:before="100" w:beforeAutospacing="1" w:after="100" w:afterAutospacing="1" w:line="360" w:lineRule="auto"/>
      <w:jc w:val="both"/>
    </w:pPr>
    <w:rPr>
      <w:b/>
      <w:u w:val="single"/>
    </w:rPr>
  </w:style>
  <w:style w:type="paragraph" w:styleId="BodyTextIndent">
    <w:name w:val="Body Text Indent"/>
    <w:basedOn w:val="Normal"/>
    <w:pPr>
      <w:spacing w:line="360" w:lineRule="auto"/>
      <w:ind w:firstLine="720"/>
      <w:jc w:val="both"/>
    </w:pPr>
    <w:rPr>
      <w:i/>
      <w:iCs/>
      <w:sz w:val="26"/>
      <w:szCs w:val="20"/>
    </w:r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customStyle="1" w:styleId="body">
    <w:name w:val="body"/>
    <w:basedOn w:val="Normal"/>
    <w:pPr>
      <w:spacing w:before="120"/>
      <w:ind w:firstLine="567"/>
      <w:jc w:val="both"/>
    </w:pPr>
    <w:rPr>
      <w:rFonts w:ascii=".VnTime" w:hAnsi=".VnTime"/>
      <w:bCs w:val="0"/>
      <w:sz w:val="28"/>
      <w:szCs w:val="20"/>
    </w:rPr>
  </w:style>
  <w:style w:type="paragraph" w:customStyle="1" w:styleId="than">
    <w:name w:val="than"/>
    <w:basedOn w:val="Title"/>
    <w:pPr>
      <w:spacing w:before="120" w:line="400" w:lineRule="exact"/>
      <w:ind w:firstLine="567"/>
      <w:jc w:val="both"/>
    </w:pPr>
    <w:rPr>
      <w:rFonts w:ascii=".VnTime" w:hAnsi=".VnTime"/>
      <w:b w:val="0"/>
      <w:sz w:val="26"/>
      <w:szCs w:val="20"/>
    </w:rPr>
  </w:style>
  <w:style w:type="paragraph" w:styleId="BodyTextIndent2">
    <w:name w:val="Body Text Indent 2"/>
    <w:basedOn w:val="Normal"/>
    <w:pPr>
      <w:ind w:firstLine="720"/>
      <w:jc w:val="both"/>
    </w:pPr>
    <w:rPr>
      <w:rFonts w:ascii=".VnTime" w:hAnsi=".VnTime"/>
      <w:bCs w:val="0"/>
      <w:szCs w:val="20"/>
    </w:rPr>
  </w:style>
  <w:style w:type="paragraph" w:styleId="BodyTextIndent3">
    <w:name w:val="Body Text Indent 3"/>
    <w:basedOn w:val="Normal"/>
    <w:pPr>
      <w:ind w:firstLine="573"/>
      <w:jc w:val="both"/>
    </w:pPr>
    <w:rPr>
      <w:rFonts w:ascii=".VnTimeH" w:hAnsi=".VnTimeH"/>
      <w:szCs w:val="20"/>
    </w:rPr>
  </w:style>
  <w:style w:type="paragraph" w:customStyle="1" w:styleId="Reference">
    <w:name w:val="Reference"/>
    <w:basedOn w:val="Title"/>
    <w:autoRedefine/>
    <w:pPr>
      <w:numPr>
        <w:numId w:val="17"/>
      </w:numPr>
      <w:tabs>
        <w:tab w:val="clear" w:pos="720"/>
        <w:tab w:val="num" w:pos="360"/>
        <w:tab w:val="left" w:pos="426"/>
        <w:tab w:val="left" w:pos="7230"/>
      </w:tabs>
      <w:spacing w:before="120"/>
      <w:ind w:left="360"/>
      <w:jc w:val="both"/>
    </w:pPr>
    <w:rPr>
      <w:rFonts w:ascii="Times New Roman" w:hAnsi="Times New Roman"/>
      <w:b w:val="0"/>
      <w:spacing w:val="-4"/>
      <w:lang w:val="en-GB"/>
    </w:rPr>
  </w:style>
  <w:style w:type="character" w:styleId="Emphasis">
    <w:name w:val="Emphasis"/>
    <w:qFormat/>
    <w:rPr>
      <w:i/>
      <w:iCs/>
    </w:rPr>
  </w:style>
  <w:style w:type="paragraph" w:customStyle="1" w:styleId="Bullet1">
    <w:name w:val="Bullet 1"/>
    <w:basedOn w:val="Normal"/>
    <w:autoRedefine/>
    <w:pPr>
      <w:numPr>
        <w:ilvl w:val="1"/>
        <w:numId w:val="19"/>
      </w:numPr>
    </w:pPr>
    <w:rPr>
      <w:bCs w:val="0"/>
      <w:color w:val="000000"/>
      <w:szCs w:val="28"/>
    </w:rPr>
  </w:style>
  <w:style w:type="paragraph" w:customStyle="1" w:styleId="StyleBullet1Justified">
    <w:name w:val="Style Bullet 1 + Justified"/>
    <w:basedOn w:val="Bullet1"/>
    <w:autoRedefine/>
    <w:pPr>
      <w:jc w:val="both"/>
    </w:pPr>
  </w:style>
  <w:style w:type="paragraph" w:customStyle="1" w:styleId="StyleHeading212ptBefore6ptAfter6pt">
    <w:name w:val="Style Heading 2 + 12 pt Before:  6 pt After:  6 pt"/>
    <w:basedOn w:val="Heading2"/>
    <w:autoRedefine/>
    <w:pPr>
      <w:numPr>
        <w:ilvl w:val="1"/>
        <w:numId w:val="18"/>
      </w:numPr>
      <w:spacing w:before="120" w:after="120" w:line="240" w:lineRule="auto"/>
      <w:jc w:val="both"/>
    </w:pPr>
    <w:rPr>
      <w:rFonts w:ascii="Arial" w:hAnsi="Arial"/>
      <w:bCs/>
      <w:color w:val="000000"/>
      <w:lang w:val="en-US" w:eastAsia="en-US"/>
    </w:rPr>
  </w:style>
  <w:style w:type="paragraph" w:customStyle="1" w:styleId="StyleHeading3JustifiedBefore6ptAfter6pt">
    <w:name w:val="Style Heading 3 + Justified Before:  6 pt After:  6 pt"/>
    <w:basedOn w:val="Heading3"/>
    <w:autoRedefine/>
    <w:pPr>
      <w:numPr>
        <w:ilvl w:val="2"/>
        <w:numId w:val="18"/>
      </w:numPr>
      <w:spacing w:before="120" w:after="120"/>
      <w:jc w:val="both"/>
    </w:pPr>
    <w:rPr>
      <w:iCs/>
      <w:color w:val="000000"/>
      <w:szCs w:val="20"/>
    </w:rPr>
  </w:style>
  <w:style w:type="paragraph" w:customStyle="1" w:styleId="StyleHeading1JustifiedBefore6ptAfter6pt">
    <w:name w:val="Style Heading 1 + Justified Before:  6 pt After:  6 pt"/>
    <w:basedOn w:val="Heading1"/>
    <w:autoRedefine/>
    <w:pPr>
      <w:numPr>
        <w:numId w:val="18"/>
      </w:numPr>
      <w:spacing w:before="120" w:after="120"/>
      <w:jc w:val="both"/>
    </w:pPr>
    <w:rPr>
      <w:rFonts w:ascii="Arial" w:hAnsi="Arial"/>
      <w:bCs/>
      <w:color w:val="000000"/>
    </w:rPr>
  </w:style>
  <w:style w:type="paragraph" w:customStyle="1" w:styleId="StyledemucconCharTimesNewRoman">
    <w:name w:val="Style de muc con Char + Times New Roman"/>
    <w:basedOn w:val="List"/>
    <w:autoRedefine/>
    <w:pPr>
      <w:numPr>
        <w:numId w:val="20"/>
      </w:numPr>
    </w:pPr>
  </w:style>
  <w:style w:type="paragraph" w:styleId="List">
    <w:name w:val="List"/>
    <w:basedOn w:val="Normal"/>
    <w:pPr>
      <w:ind w:left="360" w:hanging="360"/>
    </w:pPr>
    <w:rPr>
      <w:bCs w:val="0"/>
    </w:rPr>
  </w:style>
  <w:style w:type="paragraph" w:customStyle="1" w:styleId="Table">
    <w:name w:val="Table"/>
    <w:basedOn w:val="Normal"/>
    <w:next w:val="Normal"/>
    <w:autoRedefine/>
    <w:pPr>
      <w:keepNext/>
      <w:keepLines/>
      <w:numPr>
        <w:numId w:val="16"/>
      </w:numPr>
      <w:tabs>
        <w:tab w:val="clear" w:pos="432"/>
        <w:tab w:val="num" w:pos="567"/>
      </w:tabs>
      <w:ind w:left="567" w:hanging="567"/>
      <w:jc w:val="center"/>
    </w:pPr>
    <w:rPr>
      <w:bCs w:val="0"/>
      <w:i/>
      <w:iCs/>
    </w:rPr>
  </w:style>
  <w:style w:type="paragraph" w:customStyle="1" w:styleId="Formula">
    <w:name w:val="Formula"/>
    <w:basedOn w:val="Normal"/>
    <w:autoRedefine/>
    <w:pPr>
      <w:numPr>
        <w:numId w:val="21"/>
      </w:numPr>
      <w:tabs>
        <w:tab w:val="clear" w:pos="360"/>
      </w:tabs>
      <w:spacing w:line="200" w:lineRule="atLeast"/>
      <w:ind w:left="0" w:firstLine="0"/>
    </w:pPr>
    <w:rPr>
      <w:b/>
      <w:bCs w:val="0"/>
    </w:rPr>
  </w:style>
  <w:style w:type="paragraph" w:customStyle="1" w:styleId="Chapter2">
    <w:name w:val="Chapter2"/>
    <w:basedOn w:val="Normal"/>
    <w:autoRedefine/>
    <w:pPr>
      <w:spacing w:line="200" w:lineRule="atLeast"/>
      <w:jc w:val="both"/>
    </w:pPr>
  </w:style>
  <w:style w:type="character" w:customStyle="1" w:styleId="a">
    <w:name w:val="a"/>
    <w:basedOn w:val="DefaultParagraphFont"/>
  </w:style>
  <w:style w:type="character" w:customStyle="1" w:styleId="maintitle">
    <w:name w:val="main_title"/>
    <w:basedOn w:val="DefaultParagraphFont"/>
  </w:style>
  <w:style w:type="paragraph" w:customStyle="1" w:styleId="Default">
    <w:name w:val="Default"/>
    <w:pPr>
      <w:widowControl w:val="0"/>
      <w:autoSpaceDE w:val="0"/>
      <w:autoSpaceDN w:val="0"/>
      <w:adjustRightInd w:val="0"/>
    </w:pPr>
    <w:rPr>
      <w:color w:val="000000"/>
      <w:sz w:val="24"/>
      <w:szCs w:val="24"/>
    </w:rPr>
  </w:style>
  <w:style w:type="paragraph" w:customStyle="1" w:styleId="Style1">
    <w:name w:val="Style1"/>
    <w:basedOn w:val="BodyText"/>
    <w:pPr>
      <w:widowControl w:val="0"/>
      <w:numPr>
        <w:numId w:val="23"/>
      </w:numPr>
      <w:tabs>
        <w:tab w:val="left" w:pos="4536"/>
      </w:tabs>
      <w:spacing w:line="312" w:lineRule="auto"/>
      <w:jc w:val="both"/>
    </w:pPr>
    <w:rPr>
      <w:b/>
      <w:bCs w:val="0"/>
      <w:lang w:val="fr-FR"/>
    </w:rPr>
  </w:style>
  <w:style w:type="paragraph" w:customStyle="1" w:styleId="Style2">
    <w:name w:val="Style2"/>
    <w:basedOn w:val="Style1"/>
    <w:pPr>
      <w:numPr>
        <w:numId w:val="0"/>
      </w:numPr>
      <w:ind w:left="360" w:hanging="360"/>
    </w:pPr>
    <w:rPr>
      <w:b w:val="0"/>
    </w:rPr>
  </w:style>
  <w:style w:type="paragraph" w:styleId="TOC1">
    <w:name w:val="toc 1"/>
    <w:basedOn w:val="Normal"/>
    <w:next w:val="Normal"/>
    <w:autoRedefine/>
    <w:semiHidden/>
    <w:pPr>
      <w:tabs>
        <w:tab w:val="right" w:leader="dot" w:pos="9350"/>
      </w:tabs>
    </w:pPr>
    <w:rPr>
      <w:b/>
      <w:bCs w:val="0"/>
      <w:i/>
    </w:rPr>
  </w:style>
  <w:style w:type="character" w:customStyle="1" w:styleId="Char">
    <w:name w:val=" Char"/>
    <w:locked/>
    <w:rPr>
      <w:rFonts w:ascii=".VnTimeH" w:hAnsi=".VnTimeH"/>
      <w:b/>
      <w:sz w:val="24"/>
      <w:szCs w:val="24"/>
      <w:lang w:val="en-US" w:eastAsia="en-US" w:bidi="ar-SA"/>
    </w:rPr>
  </w:style>
  <w:style w:type="paragraph" w:styleId="BodyTextFirstIndent2">
    <w:name w:val="Body Text First Indent 2"/>
    <w:basedOn w:val="BodyTextIndent"/>
    <w:rsid w:val="000B6F12"/>
    <w:pPr>
      <w:spacing w:after="120" w:line="240" w:lineRule="auto"/>
      <w:ind w:left="283" w:firstLine="210"/>
      <w:jc w:val="left"/>
    </w:pPr>
    <w:rPr>
      <w:i w:val="0"/>
      <w:iCs w:val="0"/>
      <w:sz w:val="24"/>
      <w:szCs w:val="24"/>
    </w:rPr>
  </w:style>
  <w:style w:type="paragraph" w:customStyle="1" w:styleId="NormalVnTimeH">
    <w:name w:val="Normal + .VnTimeH"/>
    <w:aliases w:val="22 pt,Centered"/>
    <w:basedOn w:val="Normal"/>
    <w:rPr>
      <w:bCs w:val="0"/>
    </w:rPr>
  </w:style>
  <w:style w:type="character" w:customStyle="1" w:styleId="m">
    <w:name w:val="m"/>
    <w:basedOn w:val="DefaultParagraphFont"/>
  </w:style>
  <w:style w:type="character" w:customStyle="1" w:styleId="h">
    <w:name w:val="h"/>
    <w:basedOn w:val="DefaultParagraphFont"/>
  </w:style>
  <w:style w:type="character" w:customStyle="1" w:styleId="l">
    <w:name w:val="l"/>
    <w:basedOn w:val="DefaultParagraphFont"/>
  </w:style>
  <w:style w:type="character" w:customStyle="1" w:styleId="goohl1">
    <w:name w:val="goohl1"/>
    <w:basedOn w:val="DefaultParagraphFont"/>
  </w:style>
  <w:style w:type="character" w:customStyle="1" w:styleId="goohl0">
    <w:name w:val="goohl0"/>
    <w:basedOn w:val="DefaultParagraphFont"/>
  </w:style>
  <w:style w:type="character" w:customStyle="1" w:styleId="goohl3">
    <w:name w:val="goohl3"/>
    <w:basedOn w:val="DefaultParagraphFont"/>
  </w:style>
  <w:style w:type="paragraph" w:styleId="ListParagraph">
    <w:name w:val="List Paragraph"/>
    <w:basedOn w:val="Normal"/>
    <w:uiPriority w:val="34"/>
    <w:qFormat/>
    <w:pPr>
      <w:spacing w:before="120" w:after="120" w:line="336" w:lineRule="auto"/>
      <w:ind w:left="720" w:firstLine="562"/>
      <w:contextualSpacing/>
      <w:jc w:val="both"/>
    </w:pPr>
    <w:rPr>
      <w:bCs w:val="0"/>
      <w:sz w:val="28"/>
    </w:rPr>
  </w:style>
  <w:style w:type="paragraph" w:styleId="NormalIndent">
    <w:name w:val="Normal Indent"/>
    <w:basedOn w:val="Normal"/>
    <w:pPr>
      <w:ind w:left="720"/>
    </w:pPr>
    <w:rPr>
      <w:rFonts w:ascii=".VnTime" w:hAnsi=".VnTime"/>
      <w:bCs w:val="0"/>
      <w:sz w:val="26"/>
      <w:szCs w:val="20"/>
    </w:rPr>
  </w:style>
  <w:style w:type="paragraph" w:customStyle="1" w:styleId="bang1">
    <w:name w:val="bang1"/>
    <w:basedOn w:val="Normal"/>
    <w:rsid w:val="000234C7"/>
    <w:pPr>
      <w:ind w:left="360"/>
      <w:jc w:val="both"/>
    </w:pPr>
    <w:rPr>
      <w:bCs w:val="0"/>
      <w:color w:val="000000"/>
      <w:sz w:val="26"/>
      <w:szCs w:val="20"/>
    </w:rPr>
  </w:style>
  <w:style w:type="character" w:customStyle="1" w:styleId="a1">
    <w:name w:val="a1"/>
    <w:rsid w:val="00A02974"/>
    <w:rPr>
      <w:color w:val="008000"/>
    </w:rPr>
  </w:style>
  <w:style w:type="paragraph" w:customStyle="1" w:styleId="bodytxt">
    <w:name w:val="bodytxt"/>
    <w:basedOn w:val="Normal"/>
    <w:link w:val="bodytxtChar"/>
    <w:rsid w:val="00231FBD"/>
    <w:pPr>
      <w:suppressAutoHyphens/>
      <w:spacing w:before="120" w:after="120" w:line="312" w:lineRule="auto"/>
      <w:ind w:firstLine="567"/>
      <w:jc w:val="both"/>
    </w:pPr>
    <w:rPr>
      <w:bCs w:val="0"/>
      <w:sz w:val="26"/>
      <w:szCs w:val="26"/>
    </w:rPr>
  </w:style>
  <w:style w:type="character" w:customStyle="1" w:styleId="bodytxtChar">
    <w:name w:val="bodytxt Char"/>
    <w:link w:val="bodytxt"/>
    <w:rsid w:val="00231FBD"/>
    <w:rPr>
      <w:sz w:val="26"/>
      <w:szCs w:val="26"/>
      <w:lang w:val="en-US" w:eastAsia="en-US" w:bidi="ar-SA"/>
    </w:rPr>
  </w:style>
  <w:style w:type="paragraph" w:customStyle="1" w:styleId="Style13ptJustifiedBefore5ptAfter5pt">
    <w:name w:val="Style 13 pt Justified Before:  5 pt After:  5 pt"/>
    <w:basedOn w:val="Normal"/>
    <w:rsid w:val="00AB6575"/>
    <w:pPr>
      <w:spacing w:before="100" w:after="100"/>
      <w:jc w:val="both"/>
    </w:pPr>
    <w:rPr>
      <w:bCs w:val="0"/>
      <w:sz w:val="26"/>
      <w:szCs w:val="20"/>
    </w:rPr>
  </w:style>
  <w:style w:type="character" w:customStyle="1" w:styleId="mediumb-text1">
    <w:name w:val="mediumb-text1"/>
    <w:rsid w:val="00327581"/>
    <w:rPr>
      <w:rFonts w:ascii="Arial" w:hAnsi="Arial" w:cs="Arial" w:hint="default"/>
      <w:b/>
      <w:bCs/>
      <w:color w:val="000000"/>
      <w:sz w:val="24"/>
      <w:szCs w:val="24"/>
    </w:rPr>
  </w:style>
  <w:style w:type="paragraph" w:customStyle="1" w:styleId="StyleJustifiedFirstline102cmBefore2ptLinespacing">
    <w:name w:val="Style Justified First line:  1.02 cm Before:  2 pt Line spacing:..."/>
    <w:basedOn w:val="Normal"/>
    <w:rsid w:val="00DA03F9"/>
    <w:pPr>
      <w:suppressAutoHyphens/>
      <w:spacing w:before="40" w:line="276" w:lineRule="auto"/>
      <w:ind w:firstLine="578"/>
      <w:jc w:val="both"/>
    </w:pPr>
    <w:rPr>
      <w:bCs w:val="0"/>
      <w:sz w:val="26"/>
      <w:szCs w:val="20"/>
      <w:lang w:eastAsia="ar-SA"/>
    </w:rPr>
  </w:style>
  <w:style w:type="paragraph" w:customStyle="1" w:styleId="reference0">
    <w:name w:val="reference"/>
    <w:basedOn w:val="Normal"/>
    <w:rsid w:val="00DA03F9"/>
    <w:pPr>
      <w:suppressAutoHyphens/>
      <w:overflowPunct w:val="0"/>
      <w:autoSpaceDE w:val="0"/>
      <w:ind w:left="227" w:hanging="227"/>
      <w:jc w:val="both"/>
      <w:textAlignment w:val="baseline"/>
    </w:pPr>
    <w:rPr>
      <w:rFonts w:ascii="Times" w:hAnsi="Times"/>
      <w:bCs w:val="0"/>
      <w:sz w:val="18"/>
      <w:szCs w:val="20"/>
      <w:lang w:eastAsia="ar-SA"/>
    </w:rPr>
  </w:style>
  <w:style w:type="paragraph" w:customStyle="1" w:styleId="tomtatnd">
    <w:name w:val="tomtatnd"/>
    <w:basedOn w:val="Normal"/>
    <w:next w:val="Normal"/>
    <w:rsid w:val="00DA03F9"/>
    <w:pPr>
      <w:suppressAutoHyphens/>
      <w:spacing w:before="120" w:after="120"/>
      <w:jc w:val="center"/>
    </w:pPr>
    <w:rPr>
      <w:b/>
      <w:bCs w:val="0"/>
      <w:lang w:val="vi-VN" w:eastAsia="ar-SA"/>
    </w:rPr>
  </w:style>
  <w:style w:type="paragraph" w:customStyle="1" w:styleId="par1">
    <w:name w:val="par1"/>
    <w:basedOn w:val="Normal"/>
    <w:next w:val="par2"/>
    <w:rsid w:val="00DA03F9"/>
    <w:pPr>
      <w:suppressAutoHyphens/>
      <w:spacing w:after="120"/>
      <w:jc w:val="both"/>
    </w:pPr>
    <w:rPr>
      <w:bCs w:val="0"/>
      <w:lang w:eastAsia="ar-SA"/>
    </w:rPr>
  </w:style>
  <w:style w:type="paragraph" w:customStyle="1" w:styleId="par2">
    <w:name w:val="par2"/>
    <w:basedOn w:val="Normal"/>
    <w:rsid w:val="00DA03F9"/>
    <w:pPr>
      <w:suppressAutoHyphens/>
      <w:ind w:firstLine="397"/>
      <w:jc w:val="both"/>
    </w:pPr>
    <w:rPr>
      <w:bCs w:val="0"/>
      <w:lang w:eastAsia="ar-SA"/>
    </w:rPr>
  </w:style>
  <w:style w:type="table" w:styleId="TableGrid">
    <w:name w:val="Table Grid"/>
    <w:basedOn w:val="TableNormal"/>
    <w:uiPriority w:val="59"/>
    <w:rsid w:val="00B2164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unhideWhenUsed/>
    <w:rsid w:val="003970F3"/>
    <w:rPr>
      <w:rFonts w:ascii="Calibri" w:eastAsia="Calibri" w:hAnsi="Calibri"/>
      <w:bCs w:val="0"/>
      <w:sz w:val="20"/>
      <w:szCs w:val="20"/>
    </w:rPr>
  </w:style>
  <w:style w:type="character" w:styleId="EndnoteReference">
    <w:name w:val="endnote reference"/>
    <w:semiHidden/>
    <w:unhideWhenUsed/>
    <w:rsid w:val="003970F3"/>
    <w:rPr>
      <w:vertAlign w:val="superscript"/>
    </w:rPr>
  </w:style>
  <w:style w:type="paragraph" w:customStyle="1" w:styleId="normal0">
    <w:name w:val="normal"/>
    <w:basedOn w:val="Normal"/>
    <w:rsid w:val="008A09C7"/>
    <w:pPr>
      <w:spacing w:before="100" w:beforeAutospacing="1" w:after="100" w:afterAutospacing="1"/>
    </w:pPr>
    <w:rPr>
      <w:bCs w:val="0"/>
      <w:color w:val="000000"/>
    </w:rPr>
  </w:style>
  <w:style w:type="paragraph" w:styleId="TOC2">
    <w:name w:val="toc 2"/>
    <w:basedOn w:val="Normal"/>
    <w:next w:val="Normal"/>
    <w:autoRedefine/>
    <w:semiHidden/>
    <w:rsid w:val="001567E6"/>
    <w:pPr>
      <w:ind w:left="240"/>
    </w:pPr>
  </w:style>
  <w:style w:type="paragraph" w:styleId="TOC3">
    <w:name w:val="toc 3"/>
    <w:basedOn w:val="Normal"/>
    <w:next w:val="Normal"/>
    <w:autoRedefine/>
    <w:semiHidden/>
    <w:rsid w:val="001567E6"/>
    <w:pPr>
      <w:ind w:left="480"/>
    </w:pPr>
  </w:style>
  <w:style w:type="paragraph" w:customStyle="1" w:styleId="StyleHeading1Linespacing15lines">
    <w:name w:val="Style Heading 1 + Line spacing:  1.5 lines"/>
    <w:basedOn w:val="Heading1"/>
    <w:rsid w:val="001567E6"/>
    <w:pPr>
      <w:spacing w:before="240" w:after="60" w:line="360" w:lineRule="auto"/>
      <w:ind w:left="144"/>
    </w:pPr>
    <w:rPr>
      <w:rFonts w:ascii="Times New Roman" w:hAnsi="Times New Roman"/>
      <w:bCs/>
      <w:kern w:val="32"/>
      <w:sz w:val="32"/>
      <w:szCs w:val="20"/>
    </w:rPr>
  </w:style>
  <w:style w:type="character" w:customStyle="1" w:styleId="docemphstrong">
    <w:name w:val="docemphstrong"/>
    <w:basedOn w:val="DefaultParagraphFont"/>
    <w:rsid w:val="00831268"/>
  </w:style>
  <w:style w:type="paragraph" w:customStyle="1" w:styleId="I">
    <w:name w:val="I"/>
    <w:basedOn w:val="Normal"/>
    <w:rsid w:val="00831268"/>
    <w:pPr>
      <w:spacing w:before="120" w:after="240" w:line="312" w:lineRule="auto"/>
      <w:jc w:val="both"/>
    </w:pPr>
    <w:rPr>
      <w:rFonts w:eastAsia="Batang"/>
      <w:b/>
      <w:bCs w:val="0"/>
      <w:sz w:val="28"/>
    </w:rPr>
  </w:style>
  <w:style w:type="character" w:styleId="Strong">
    <w:name w:val="Strong"/>
    <w:qFormat/>
    <w:rsid w:val="00831268"/>
    <w:rPr>
      <w:b/>
      <w:bCs/>
    </w:rPr>
  </w:style>
  <w:style w:type="paragraph" w:customStyle="1" w:styleId="Style3">
    <w:name w:val="Style3"/>
    <w:basedOn w:val="Heading3"/>
    <w:autoRedefine/>
    <w:rsid w:val="00CC7499"/>
    <w:pPr>
      <w:spacing w:before="120" w:after="60"/>
      <w:ind w:firstLine="720"/>
      <w:jc w:val="both"/>
    </w:pPr>
    <w:rPr>
      <w:rFonts w:ascii=".VnTime" w:hAnsi=".VnTime" w:cs="Arial"/>
      <w:bCs/>
      <w:color w:val="000000"/>
      <w:spacing w:val="-6"/>
      <w:sz w:val="28"/>
      <w:szCs w:val="28"/>
    </w:rPr>
  </w:style>
  <w:style w:type="paragraph" w:customStyle="1" w:styleId="Style6">
    <w:name w:val="Style6"/>
    <w:basedOn w:val="Heading4"/>
    <w:autoRedefine/>
    <w:rsid w:val="00CC7499"/>
    <w:pPr>
      <w:spacing w:before="120" w:after="60"/>
    </w:pPr>
    <w:rPr>
      <w:b/>
      <w:bCs w:val="0"/>
      <w:spacing w:val="-6"/>
      <w:sz w:val="32"/>
      <w:szCs w:val="28"/>
      <w:lang w:val="en-US"/>
    </w:rPr>
  </w:style>
  <w:style w:type="paragraph" w:customStyle="1" w:styleId="Style7">
    <w:name w:val="Style7"/>
    <w:basedOn w:val="Heading4"/>
    <w:autoRedefine/>
    <w:rsid w:val="00CC7499"/>
    <w:pPr>
      <w:spacing w:before="240" w:after="60"/>
    </w:pPr>
    <w:rPr>
      <w:b/>
      <w:color w:val="auto"/>
      <w:sz w:val="28"/>
      <w:szCs w:val="28"/>
      <w:lang w:val="en-US"/>
    </w:rPr>
  </w:style>
  <w:style w:type="paragraph" w:customStyle="1" w:styleId="Style8">
    <w:name w:val="Style8"/>
    <w:basedOn w:val="Normal"/>
    <w:autoRedefine/>
    <w:rsid w:val="00CC7499"/>
    <w:pPr>
      <w:spacing w:before="120"/>
      <w:jc w:val="center"/>
    </w:pPr>
    <w:rPr>
      <w:b/>
      <w:color w:val="000000"/>
      <w:spacing w:val="-6"/>
      <w:sz w:val="28"/>
    </w:rPr>
  </w:style>
  <w:style w:type="paragraph" w:customStyle="1" w:styleId="Style9">
    <w:name w:val="Style9"/>
    <w:basedOn w:val="Heading2"/>
    <w:autoRedefine/>
    <w:rsid w:val="00CC7499"/>
    <w:pPr>
      <w:spacing w:before="120" w:line="240" w:lineRule="auto"/>
      <w:ind w:firstLine="0"/>
      <w:jc w:val="center"/>
    </w:pPr>
    <w:rPr>
      <w:bCs/>
      <w:iCs/>
      <w:color w:val="000000"/>
      <w:spacing w:val="-6"/>
      <w:sz w:val="28"/>
      <w:szCs w:val="28"/>
      <w:lang w:val="en-US" w:eastAsia="en-US"/>
    </w:rPr>
  </w:style>
  <w:style w:type="character" w:customStyle="1" w:styleId="apple-converted-space">
    <w:name w:val="apple-converted-space"/>
    <w:rsid w:val="00341B82"/>
  </w:style>
  <w:style w:type="paragraph" w:styleId="BalloonText">
    <w:name w:val="Balloon Text"/>
    <w:basedOn w:val="Normal"/>
    <w:link w:val="BalloonTextChar"/>
    <w:rsid w:val="005A1EDA"/>
    <w:rPr>
      <w:rFonts w:ascii="Tahoma" w:hAnsi="Tahoma"/>
      <w:sz w:val="16"/>
      <w:szCs w:val="16"/>
    </w:rPr>
  </w:style>
  <w:style w:type="character" w:customStyle="1" w:styleId="BalloonTextChar">
    <w:name w:val="Balloon Text Char"/>
    <w:link w:val="BalloonText"/>
    <w:rsid w:val="005A1EDA"/>
    <w:rPr>
      <w:rFonts w:ascii="Tahoma" w:hAnsi="Tahoma" w:cs="Tahoma"/>
      <w:bC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1000725">
      <w:bodyDiv w:val="1"/>
      <w:marLeft w:val="0"/>
      <w:marRight w:val="0"/>
      <w:marTop w:val="0"/>
      <w:marBottom w:val="0"/>
      <w:divBdr>
        <w:top w:val="none" w:sz="0" w:space="0" w:color="auto"/>
        <w:left w:val="none" w:sz="0" w:space="0" w:color="auto"/>
        <w:bottom w:val="none" w:sz="0" w:space="0" w:color="auto"/>
        <w:right w:val="none" w:sz="0" w:space="0" w:color="auto"/>
      </w:divBdr>
    </w:div>
    <w:div w:id="465468824">
      <w:bodyDiv w:val="1"/>
      <w:marLeft w:val="0"/>
      <w:marRight w:val="0"/>
      <w:marTop w:val="0"/>
      <w:marBottom w:val="0"/>
      <w:divBdr>
        <w:top w:val="none" w:sz="0" w:space="0" w:color="auto"/>
        <w:left w:val="none" w:sz="0" w:space="0" w:color="auto"/>
        <w:bottom w:val="none" w:sz="0" w:space="0" w:color="auto"/>
        <w:right w:val="none" w:sz="0" w:space="0" w:color="auto"/>
      </w:divBdr>
    </w:div>
    <w:div w:id="10097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tap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ob.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e.northwestern.edu/~wkliao/Kmean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zahran.com" TargetMode="External"/><Relationship Id="rId4" Type="http://schemas.openxmlformats.org/officeDocument/2006/relationships/webSettings" Target="webSettings.xml"/><Relationship Id="rId9" Type="http://schemas.openxmlformats.org/officeDocument/2006/relationships/hyperlink" Target="http://adflex.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Nghiªn cøu nh h­ëng cña ®é h¹t cña ®¸ ®Õn mét vµi hÖ sè mµi</vt:lpstr>
    </vt:vector>
  </TitlesOfParts>
  <Company>LILAMA</Company>
  <LinksUpToDate>false</LinksUpToDate>
  <CharactersWithSpaces>13396</CharactersWithSpaces>
  <SharedDoc>false</SharedDoc>
  <HLinks>
    <vt:vector size="30" baseType="variant">
      <vt:variant>
        <vt:i4>196628</vt:i4>
      </vt:variant>
      <vt:variant>
        <vt:i4>12</vt:i4>
      </vt:variant>
      <vt:variant>
        <vt:i4>0</vt:i4>
      </vt:variant>
      <vt:variant>
        <vt:i4>5</vt:i4>
      </vt:variant>
      <vt:variant>
        <vt:lpwstr>http://www.ece.northwestern.edu/~wkliao/Kmeans/index.html</vt:lpwstr>
      </vt:variant>
      <vt:variant>
        <vt:lpwstr/>
      </vt:variant>
      <vt:variant>
        <vt:i4>3473506</vt:i4>
      </vt:variant>
      <vt:variant>
        <vt:i4>9</vt:i4>
      </vt:variant>
      <vt:variant>
        <vt:i4>0</vt:i4>
      </vt:variant>
      <vt:variant>
        <vt:i4>5</vt:i4>
      </vt:variant>
      <vt:variant>
        <vt:lpwstr>http://www.mzahran.com/</vt:lpwstr>
      </vt:variant>
      <vt:variant>
        <vt:lpwstr/>
      </vt:variant>
      <vt:variant>
        <vt:i4>589839</vt:i4>
      </vt:variant>
      <vt:variant>
        <vt:i4>6</vt:i4>
      </vt:variant>
      <vt:variant>
        <vt:i4>0</vt:i4>
      </vt:variant>
      <vt:variant>
        <vt:i4>5</vt:i4>
      </vt:variant>
      <vt:variant>
        <vt:lpwstr>http://adflex.vn/</vt:lpwstr>
      </vt:variant>
      <vt:variant>
        <vt:lpwstr/>
      </vt:variant>
      <vt:variant>
        <vt:i4>5439504</vt:i4>
      </vt:variant>
      <vt:variant>
        <vt:i4>3</vt:i4>
      </vt:variant>
      <vt:variant>
        <vt:i4>0</vt:i4>
      </vt:variant>
      <vt:variant>
        <vt:i4>5</vt:i4>
      </vt:variant>
      <vt:variant>
        <vt:lpwstr>http://startapp.com/</vt:lpwstr>
      </vt:variant>
      <vt:variant>
        <vt:lpwstr/>
      </vt:variant>
      <vt:variant>
        <vt:i4>4915267</vt:i4>
      </vt:variant>
      <vt:variant>
        <vt:i4>0</vt:i4>
      </vt:variant>
      <vt:variant>
        <vt:i4>0</vt:i4>
      </vt:variant>
      <vt:variant>
        <vt:i4>5</vt:i4>
      </vt:variant>
      <vt:variant>
        <vt:lpwstr>http://admob.com/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Nghiªn cøu nh h­ëng cña ®é h¹t cña ®¸ ®Õn mét vµi hÖ sè mµi</dc:title>
  <dc:creator>Nguyen Phuong Nam</dc:creator>
  <cp:lastModifiedBy>TRANTHANG</cp:lastModifiedBy>
  <cp:revision>2</cp:revision>
  <cp:lastPrinted>2014-05-15T05:46:00Z</cp:lastPrinted>
  <dcterms:created xsi:type="dcterms:W3CDTF">2015-10-02T08:45:00Z</dcterms:created>
  <dcterms:modified xsi:type="dcterms:W3CDTF">2015-10-02T08:45:00Z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